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CB" w:rsidRPr="00EF70E1" w:rsidRDefault="00473DCB" w:rsidP="00473DC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F70E1">
        <w:rPr>
          <w:color w:val="auto"/>
          <w:sz w:val="28"/>
          <w:szCs w:val="28"/>
        </w:rPr>
        <w:t xml:space="preserve">Контрольная работа должна содержать сокращенное изложение научно-литературного материала с основными фактическими сведениями и выводами. 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>Контрольная работа должна сочетать теоретическое освещение вопросов темы с анализом практики, демонстрировать общую, правовую и техническую культуру слушателя.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>Текст контрольной работы должен быть выполнен в едином стиле, научным языком и не должен иметь грамматических, пунктуационных, стилистических ошибок, опечаток. Контрольная работа должна быть написана без сокращений слов (кроме общепринятых), иметь нумерацию подстрочных сносок, список использованной литературы, подпись обучающегося и дату завершения в конце текста.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 xml:space="preserve">Контрольная работа должна быть практически значимой, логически изложенной, содержать убедительно представленный </w:t>
      </w:r>
      <w:proofErr w:type="spellStart"/>
      <w:r w:rsidRPr="00EF70E1">
        <w:rPr>
          <w:sz w:val="28"/>
          <w:szCs w:val="28"/>
        </w:rPr>
        <w:t>фактологический</w:t>
      </w:r>
      <w:proofErr w:type="spellEnd"/>
      <w:r w:rsidRPr="00EF70E1">
        <w:rPr>
          <w:sz w:val="28"/>
          <w:szCs w:val="28"/>
        </w:rPr>
        <w:t xml:space="preserve"> материал, аргументированность выводов и обобщений. </w:t>
      </w:r>
    </w:p>
    <w:p w:rsidR="00473DCB" w:rsidRPr="00EF70E1" w:rsidRDefault="00473DCB" w:rsidP="00473DCB">
      <w:pPr>
        <w:widowControl w:val="0"/>
        <w:spacing w:line="276" w:lineRule="auto"/>
        <w:jc w:val="both"/>
        <w:rPr>
          <w:sz w:val="28"/>
          <w:szCs w:val="28"/>
        </w:rPr>
      </w:pPr>
      <w:r w:rsidRPr="00EF70E1">
        <w:rPr>
          <w:sz w:val="28"/>
          <w:szCs w:val="28"/>
        </w:rPr>
        <w:t>Контрольные работы не рецензируются.</w:t>
      </w:r>
    </w:p>
    <w:p w:rsidR="00473DCB" w:rsidRDefault="00473DCB" w:rsidP="00473DCB">
      <w:pPr>
        <w:widowControl w:val="0"/>
        <w:spacing w:line="276" w:lineRule="auto"/>
        <w:jc w:val="center"/>
        <w:rPr>
          <w:i/>
          <w:kern w:val="2"/>
          <w:sz w:val="28"/>
          <w:szCs w:val="28"/>
        </w:rPr>
      </w:pPr>
    </w:p>
    <w:p w:rsidR="00473DCB" w:rsidRPr="00EF70E1" w:rsidRDefault="00473DCB" w:rsidP="00473DCB">
      <w:pPr>
        <w:widowControl w:val="0"/>
        <w:spacing w:line="276" w:lineRule="auto"/>
        <w:jc w:val="center"/>
        <w:rPr>
          <w:i/>
          <w:kern w:val="2"/>
          <w:sz w:val="28"/>
          <w:szCs w:val="28"/>
        </w:rPr>
      </w:pPr>
      <w:r w:rsidRPr="00EF70E1">
        <w:rPr>
          <w:i/>
          <w:kern w:val="2"/>
          <w:sz w:val="28"/>
          <w:szCs w:val="28"/>
        </w:rPr>
        <w:t>Организация выполнения контрольной работы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>Основные этапы выполнения контрольной работы:</w:t>
      </w:r>
    </w:p>
    <w:p w:rsidR="00473DCB" w:rsidRPr="00EF70E1" w:rsidRDefault="00473DCB" w:rsidP="00473DCB">
      <w:pPr>
        <w:pStyle w:val="a3"/>
        <w:numPr>
          <w:ilvl w:val="0"/>
          <w:numId w:val="2"/>
        </w:numPr>
        <w:rPr>
          <w:szCs w:val="28"/>
        </w:rPr>
      </w:pPr>
      <w:r w:rsidRPr="00EF70E1">
        <w:rPr>
          <w:szCs w:val="28"/>
        </w:rPr>
        <w:t>выбор темы контрольной работы;</w:t>
      </w:r>
    </w:p>
    <w:p w:rsidR="00473DCB" w:rsidRPr="00EF70E1" w:rsidRDefault="00473DCB" w:rsidP="00473DCB">
      <w:pPr>
        <w:pStyle w:val="a3"/>
        <w:numPr>
          <w:ilvl w:val="0"/>
          <w:numId w:val="2"/>
        </w:numPr>
        <w:rPr>
          <w:szCs w:val="28"/>
        </w:rPr>
      </w:pPr>
      <w:r w:rsidRPr="00EF70E1">
        <w:rPr>
          <w:szCs w:val="28"/>
        </w:rPr>
        <w:t>подбор и изучение источников информации, необходимых для написания контрольной работы;</w:t>
      </w:r>
    </w:p>
    <w:p w:rsidR="00473DCB" w:rsidRPr="00EF70E1" w:rsidRDefault="00473DCB" w:rsidP="00473DCB">
      <w:pPr>
        <w:pStyle w:val="a3"/>
        <w:numPr>
          <w:ilvl w:val="0"/>
          <w:numId w:val="2"/>
        </w:numPr>
        <w:rPr>
          <w:szCs w:val="28"/>
        </w:rPr>
      </w:pPr>
      <w:r w:rsidRPr="00EF70E1">
        <w:rPr>
          <w:szCs w:val="28"/>
        </w:rPr>
        <w:t>составление плана контрольной работы;</w:t>
      </w:r>
    </w:p>
    <w:p w:rsidR="00473DCB" w:rsidRPr="00EF70E1" w:rsidRDefault="00473DCB" w:rsidP="00473DCB">
      <w:pPr>
        <w:pStyle w:val="a3"/>
        <w:numPr>
          <w:ilvl w:val="0"/>
          <w:numId w:val="2"/>
        </w:numPr>
        <w:rPr>
          <w:szCs w:val="28"/>
        </w:rPr>
      </w:pPr>
      <w:r w:rsidRPr="00EF70E1">
        <w:rPr>
          <w:szCs w:val="28"/>
        </w:rPr>
        <w:t>написание контрольной работы;</w:t>
      </w:r>
    </w:p>
    <w:p w:rsidR="00473DCB" w:rsidRPr="00EF70E1" w:rsidRDefault="00473DCB" w:rsidP="00473DCB">
      <w:pPr>
        <w:pStyle w:val="a3"/>
        <w:numPr>
          <w:ilvl w:val="0"/>
          <w:numId w:val="2"/>
        </w:numPr>
        <w:rPr>
          <w:szCs w:val="28"/>
        </w:rPr>
      </w:pPr>
      <w:r w:rsidRPr="00EF70E1">
        <w:rPr>
          <w:szCs w:val="28"/>
        </w:rPr>
        <w:t>представление контрольной работы на кафедру для проверки и устранения недостатков.</w:t>
      </w:r>
    </w:p>
    <w:p w:rsidR="00473DCB" w:rsidRDefault="00473DCB" w:rsidP="00473DCB">
      <w:pPr>
        <w:widowControl w:val="0"/>
        <w:jc w:val="both"/>
        <w:rPr>
          <w:sz w:val="28"/>
          <w:szCs w:val="28"/>
        </w:rPr>
      </w:pPr>
    </w:p>
    <w:p w:rsidR="00473DCB" w:rsidRDefault="00473DCB" w:rsidP="00473DCB">
      <w:pPr>
        <w:widowControl w:val="0"/>
        <w:ind w:firstLine="708"/>
        <w:jc w:val="both"/>
        <w:rPr>
          <w:sz w:val="28"/>
          <w:szCs w:val="28"/>
        </w:rPr>
      </w:pPr>
      <w:r w:rsidRPr="00EF70E1">
        <w:rPr>
          <w:sz w:val="28"/>
          <w:szCs w:val="28"/>
        </w:rPr>
        <w:t>Тема (номер варианта) контрольной работы  закрепляется по первой букве фамилии слушателя  в следующем  порядке:</w:t>
      </w:r>
    </w:p>
    <w:p w:rsidR="00473DCB" w:rsidRPr="00EF70E1" w:rsidRDefault="00473DCB" w:rsidP="00473DC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100"/>
        <w:gridCol w:w="3111"/>
      </w:tblGrid>
      <w:tr w:rsidR="00473DCB" w:rsidRPr="00EF70E1" w:rsidTr="00FE0C7A">
        <w:trPr>
          <w:trHeight w:val="1337"/>
        </w:trPr>
        <w:tc>
          <w:tcPr>
            <w:tcW w:w="3075" w:type="dxa"/>
          </w:tcPr>
          <w:p w:rsidR="00473DCB" w:rsidRPr="00EF70E1" w:rsidRDefault="00473DCB" w:rsidP="00FE0C7A">
            <w:pPr>
              <w:widowControl w:val="0"/>
              <w:jc w:val="both"/>
              <w:rPr>
                <w:sz w:val="28"/>
                <w:szCs w:val="28"/>
              </w:rPr>
            </w:pPr>
            <w:r w:rsidRPr="00EF70E1">
              <w:rPr>
                <w:sz w:val="28"/>
                <w:szCs w:val="28"/>
              </w:rPr>
              <w:t>А, Б, -1</w:t>
            </w:r>
          </w:p>
          <w:p w:rsidR="00473DCB" w:rsidRPr="00EF70E1" w:rsidRDefault="00473DCB" w:rsidP="00FE0C7A">
            <w:pPr>
              <w:widowControl w:val="0"/>
              <w:jc w:val="both"/>
              <w:rPr>
                <w:sz w:val="28"/>
                <w:szCs w:val="28"/>
              </w:rPr>
            </w:pPr>
            <w:r w:rsidRPr="00EF70E1">
              <w:rPr>
                <w:sz w:val="28"/>
                <w:szCs w:val="28"/>
              </w:rPr>
              <w:t>Г, Д, Е - 2</w:t>
            </w:r>
          </w:p>
          <w:p w:rsidR="00473DCB" w:rsidRPr="00EF70E1" w:rsidRDefault="00473DCB" w:rsidP="00FE0C7A">
            <w:pPr>
              <w:widowControl w:val="0"/>
              <w:jc w:val="both"/>
              <w:rPr>
                <w:sz w:val="28"/>
                <w:szCs w:val="28"/>
              </w:rPr>
            </w:pPr>
            <w:r w:rsidRPr="00EF70E1">
              <w:rPr>
                <w:sz w:val="28"/>
                <w:szCs w:val="28"/>
              </w:rPr>
              <w:t xml:space="preserve">Ж, </w:t>
            </w:r>
            <w:proofErr w:type="gramStart"/>
            <w:r w:rsidRPr="00EF70E1">
              <w:rPr>
                <w:sz w:val="28"/>
                <w:szCs w:val="28"/>
              </w:rPr>
              <w:t>З</w:t>
            </w:r>
            <w:proofErr w:type="gramEnd"/>
            <w:r w:rsidRPr="00EF70E1">
              <w:rPr>
                <w:sz w:val="28"/>
                <w:szCs w:val="28"/>
              </w:rPr>
              <w:t>, И  - 3</w:t>
            </w:r>
          </w:p>
          <w:p w:rsidR="00473DCB" w:rsidRPr="00EF70E1" w:rsidRDefault="00473DCB" w:rsidP="00FE0C7A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F70E1">
              <w:rPr>
                <w:sz w:val="28"/>
                <w:szCs w:val="28"/>
              </w:rPr>
              <w:t>К</w:t>
            </w:r>
            <w:proofErr w:type="gramEnd"/>
            <w:r w:rsidRPr="00EF70E1">
              <w:rPr>
                <w:sz w:val="28"/>
                <w:szCs w:val="28"/>
              </w:rPr>
              <w:t>, Я - 4</w:t>
            </w:r>
          </w:p>
        </w:tc>
        <w:tc>
          <w:tcPr>
            <w:tcW w:w="3100" w:type="dxa"/>
          </w:tcPr>
          <w:p w:rsidR="00473DCB" w:rsidRPr="00EF70E1" w:rsidRDefault="00473DCB" w:rsidP="00FE0C7A">
            <w:pPr>
              <w:widowControl w:val="0"/>
              <w:jc w:val="both"/>
              <w:rPr>
                <w:sz w:val="28"/>
                <w:szCs w:val="28"/>
              </w:rPr>
            </w:pPr>
            <w:r w:rsidRPr="00EF70E1">
              <w:rPr>
                <w:sz w:val="28"/>
                <w:szCs w:val="28"/>
              </w:rPr>
              <w:t xml:space="preserve">Н, О, </w:t>
            </w:r>
            <w:proofErr w:type="gramStart"/>
            <w:r w:rsidRPr="00EF70E1">
              <w:rPr>
                <w:sz w:val="28"/>
                <w:szCs w:val="28"/>
              </w:rPr>
              <w:t>П</w:t>
            </w:r>
            <w:proofErr w:type="gramEnd"/>
            <w:r w:rsidRPr="00EF70E1">
              <w:rPr>
                <w:sz w:val="28"/>
                <w:szCs w:val="28"/>
              </w:rPr>
              <w:t xml:space="preserve"> - 5</w:t>
            </w:r>
          </w:p>
          <w:p w:rsidR="00473DCB" w:rsidRPr="00EF70E1" w:rsidRDefault="00473DCB" w:rsidP="00FE0C7A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EF70E1">
              <w:rPr>
                <w:sz w:val="28"/>
                <w:szCs w:val="28"/>
              </w:rPr>
              <w:t>Р</w:t>
            </w:r>
            <w:proofErr w:type="gramEnd"/>
            <w:r w:rsidRPr="00EF70E1">
              <w:rPr>
                <w:sz w:val="28"/>
                <w:szCs w:val="28"/>
              </w:rPr>
              <w:t>, С, Т, -  6</w:t>
            </w:r>
          </w:p>
          <w:p w:rsidR="00473DCB" w:rsidRPr="00EF70E1" w:rsidRDefault="00473DCB" w:rsidP="00FE0C7A">
            <w:pPr>
              <w:widowControl w:val="0"/>
              <w:jc w:val="both"/>
              <w:rPr>
                <w:sz w:val="28"/>
                <w:szCs w:val="28"/>
              </w:rPr>
            </w:pPr>
            <w:r w:rsidRPr="00EF70E1">
              <w:rPr>
                <w:sz w:val="28"/>
                <w:szCs w:val="28"/>
              </w:rPr>
              <w:t>У, Ф, Х - 7</w:t>
            </w:r>
          </w:p>
          <w:p w:rsidR="00473DCB" w:rsidRPr="00EF70E1" w:rsidRDefault="00473DCB" w:rsidP="00FE0C7A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</w:tcPr>
          <w:p w:rsidR="00473DCB" w:rsidRPr="00EF70E1" w:rsidRDefault="00473DCB" w:rsidP="00FE0C7A">
            <w:pPr>
              <w:widowControl w:val="0"/>
              <w:jc w:val="both"/>
              <w:rPr>
                <w:sz w:val="28"/>
                <w:szCs w:val="28"/>
              </w:rPr>
            </w:pPr>
            <w:r w:rsidRPr="00EF70E1">
              <w:rPr>
                <w:sz w:val="28"/>
                <w:szCs w:val="28"/>
              </w:rPr>
              <w:t xml:space="preserve">М, </w:t>
            </w:r>
            <w:proofErr w:type="gramStart"/>
            <w:r w:rsidRPr="00EF70E1">
              <w:rPr>
                <w:sz w:val="28"/>
                <w:szCs w:val="28"/>
              </w:rPr>
              <w:t>Ц</w:t>
            </w:r>
            <w:proofErr w:type="gramEnd"/>
            <w:r w:rsidRPr="00EF70E1">
              <w:rPr>
                <w:sz w:val="28"/>
                <w:szCs w:val="28"/>
              </w:rPr>
              <w:t>, Ч  -8</w:t>
            </w:r>
          </w:p>
          <w:p w:rsidR="00473DCB" w:rsidRPr="00EF70E1" w:rsidRDefault="00473DCB" w:rsidP="00FE0C7A">
            <w:pPr>
              <w:widowControl w:val="0"/>
              <w:jc w:val="both"/>
              <w:rPr>
                <w:sz w:val="28"/>
                <w:szCs w:val="28"/>
              </w:rPr>
            </w:pPr>
            <w:r w:rsidRPr="00EF70E1">
              <w:rPr>
                <w:sz w:val="28"/>
                <w:szCs w:val="28"/>
              </w:rPr>
              <w:t xml:space="preserve">В, </w:t>
            </w:r>
            <w:proofErr w:type="gramStart"/>
            <w:r w:rsidRPr="00EF70E1">
              <w:rPr>
                <w:sz w:val="28"/>
                <w:szCs w:val="28"/>
              </w:rPr>
              <w:t>Ш</w:t>
            </w:r>
            <w:proofErr w:type="gramEnd"/>
            <w:r w:rsidRPr="00EF70E1">
              <w:rPr>
                <w:sz w:val="28"/>
                <w:szCs w:val="28"/>
              </w:rPr>
              <w:t>, Щ - 9</w:t>
            </w:r>
          </w:p>
          <w:p w:rsidR="00473DCB" w:rsidRPr="00EF70E1" w:rsidRDefault="00473DCB" w:rsidP="00FE0C7A">
            <w:pPr>
              <w:widowControl w:val="0"/>
              <w:jc w:val="both"/>
              <w:rPr>
                <w:sz w:val="28"/>
                <w:szCs w:val="28"/>
              </w:rPr>
            </w:pPr>
            <w:r w:rsidRPr="00EF70E1">
              <w:rPr>
                <w:sz w:val="28"/>
                <w:szCs w:val="28"/>
              </w:rPr>
              <w:t xml:space="preserve">Л, Э, </w:t>
            </w:r>
            <w:proofErr w:type="gramStart"/>
            <w:r w:rsidRPr="00EF70E1">
              <w:rPr>
                <w:sz w:val="28"/>
                <w:szCs w:val="28"/>
              </w:rPr>
              <w:t>Ю</w:t>
            </w:r>
            <w:proofErr w:type="gramEnd"/>
            <w:r w:rsidRPr="00EF70E1">
              <w:rPr>
                <w:sz w:val="28"/>
                <w:szCs w:val="28"/>
              </w:rPr>
              <w:t>, - 10</w:t>
            </w:r>
          </w:p>
        </w:tc>
      </w:tr>
    </w:tbl>
    <w:p w:rsidR="00473DCB" w:rsidRDefault="00473DCB" w:rsidP="00473DCB">
      <w:pPr>
        <w:widowControl w:val="0"/>
        <w:jc w:val="both"/>
        <w:rPr>
          <w:sz w:val="28"/>
          <w:szCs w:val="28"/>
        </w:rPr>
      </w:pPr>
    </w:p>
    <w:p w:rsidR="00473DCB" w:rsidRPr="00EF70E1" w:rsidRDefault="00473DCB" w:rsidP="00473DCB">
      <w:pPr>
        <w:widowControl w:val="0"/>
        <w:ind w:firstLine="708"/>
        <w:jc w:val="both"/>
        <w:rPr>
          <w:kern w:val="2"/>
          <w:sz w:val="28"/>
          <w:szCs w:val="28"/>
        </w:rPr>
      </w:pPr>
      <w:r w:rsidRPr="00EF70E1">
        <w:rPr>
          <w:sz w:val="28"/>
          <w:szCs w:val="28"/>
        </w:rPr>
        <w:t xml:space="preserve">Выбранная слушателями факультета заочного обучения тема контрольной работы, регистрируется на кафедре и факультете заочного обучения в специальном журнале. </w:t>
      </w:r>
      <w:r w:rsidRPr="00EF70E1">
        <w:rPr>
          <w:kern w:val="2"/>
          <w:sz w:val="28"/>
          <w:szCs w:val="28"/>
        </w:rPr>
        <w:t xml:space="preserve"> </w:t>
      </w:r>
    </w:p>
    <w:p w:rsidR="00473DCB" w:rsidRPr="00EF70E1" w:rsidRDefault="00473DCB" w:rsidP="00473DCB">
      <w:pPr>
        <w:widowControl w:val="0"/>
        <w:jc w:val="both"/>
        <w:rPr>
          <w:sz w:val="28"/>
          <w:szCs w:val="28"/>
        </w:rPr>
      </w:pPr>
      <w:r w:rsidRPr="00EF70E1">
        <w:rPr>
          <w:kern w:val="2"/>
          <w:sz w:val="28"/>
          <w:szCs w:val="28"/>
        </w:rPr>
        <w:t>Контрольные работы слушателей, подготовленные не по своему варианту,  возвращаются для переработки.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 xml:space="preserve">После выбора темы контрольной работы слушатель приступает к подбору, изучению литературы нормативно-правового, теоретического и практического характера. Перечень рекомендованной литературы содержится в рабочей учебной программе дисциплины, а также в </w:t>
      </w:r>
      <w:r w:rsidRPr="00EF70E1">
        <w:rPr>
          <w:sz w:val="28"/>
          <w:szCs w:val="28"/>
        </w:rPr>
        <w:lastRenderedPageBreak/>
        <w:t>методических рекомендациях по организации самостоятельной работы слушателей.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>Подобрав и изучив литературу, слушатель составляет план контрольной работы. Слушатель  имеет право обратиться за консультацией на кафедру уголовного и уголовно-исполнительного права к преподавателю, который закреплен за данной учебной дисциплиной.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>Структура контрольной работы включает:</w:t>
      </w:r>
    </w:p>
    <w:p w:rsidR="00473DCB" w:rsidRPr="00EF70E1" w:rsidRDefault="00473DCB" w:rsidP="00473DC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szCs w:val="28"/>
        </w:rPr>
      </w:pPr>
      <w:r w:rsidRPr="00EF70E1">
        <w:rPr>
          <w:szCs w:val="28"/>
        </w:rPr>
        <w:t>титульный лист (приложение № 1);</w:t>
      </w:r>
    </w:p>
    <w:p w:rsidR="00473DCB" w:rsidRPr="00EF70E1" w:rsidRDefault="00473DCB" w:rsidP="00473DC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szCs w:val="28"/>
        </w:rPr>
      </w:pPr>
      <w:r w:rsidRPr="00EF70E1">
        <w:rPr>
          <w:szCs w:val="28"/>
        </w:rPr>
        <w:t>теоретическую часть:</w:t>
      </w:r>
    </w:p>
    <w:p w:rsidR="00473DCB" w:rsidRPr="00EF70E1" w:rsidRDefault="00473DCB" w:rsidP="00473DCB">
      <w:pPr>
        <w:pStyle w:val="a3"/>
        <w:tabs>
          <w:tab w:val="left" w:pos="426"/>
        </w:tabs>
        <w:ind w:left="0" w:firstLine="0"/>
        <w:rPr>
          <w:szCs w:val="28"/>
        </w:rPr>
      </w:pPr>
      <w:r w:rsidRPr="00EF70E1">
        <w:rPr>
          <w:szCs w:val="28"/>
        </w:rPr>
        <w:t>- план рассмотрения теоретического задания;</w:t>
      </w:r>
    </w:p>
    <w:p w:rsidR="00473DCB" w:rsidRPr="00EF70E1" w:rsidRDefault="00473DCB" w:rsidP="00473DCB">
      <w:pPr>
        <w:pStyle w:val="a3"/>
        <w:tabs>
          <w:tab w:val="left" w:pos="426"/>
        </w:tabs>
        <w:ind w:left="0" w:firstLine="0"/>
        <w:rPr>
          <w:szCs w:val="28"/>
        </w:rPr>
      </w:pPr>
      <w:r w:rsidRPr="00EF70E1">
        <w:rPr>
          <w:szCs w:val="28"/>
        </w:rPr>
        <w:t>- содержание теоретического вопроса на заданную вариантом тему (состоит из краткого введения, где обозначается актуальность и практическая значимость; основной части, подразделенной на несколько параграфов; заключения, в котором автор формулирует выводы);</w:t>
      </w:r>
    </w:p>
    <w:p w:rsidR="00473DCB" w:rsidRPr="00EF70E1" w:rsidRDefault="00473DCB" w:rsidP="00473DC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szCs w:val="28"/>
        </w:rPr>
      </w:pPr>
      <w:r w:rsidRPr="00EF70E1">
        <w:rPr>
          <w:szCs w:val="28"/>
        </w:rPr>
        <w:t xml:space="preserve">практическую часть: (состоит из </w:t>
      </w:r>
      <w:r>
        <w:rPr>
          <w:szCs w:val="28"/>
        </w:rPr>
        <w:t xml:space="preserve">подготовки схем (таблиц), содержащих анализ уголовно-правовых норм, а также </w:t>
      </w:r>
      <w:r w:rsidRPr="00EF70E1">
        <w:rPr>
          <w:szCs w:val="28"/>
        </w:rPr>
        <w:t>аргументированн</w:t>
      </w:r>
      <w:r>
        <w:rPr>
          <w:szCs w:val="28"/>
        </w:rPr>
        <w:t>ого</w:t>
      </w:r>
      <w:r w:rsidRPr="00EF70E1">
        <w:rPr>
          <w:szCs w:val="28"/>
        </w:rPr>
        <w:t xml:space="preserve"> развернут</w:t>
      </w:r>
      <w:r>
        <w:rPr>
          <w:szCs w:val="28"/>
        </w:rPr>
        <w:t>ого</w:t>
      </w:r>
      <w:r w:rsidRPr="00EF70E1">
        <w:rPr>
          <w:szCs w:val="28"/>
        </w:rPr>
        <w:t xml:space="preserve"> ответ</w:t>
      </w:r>
      <w:r>
        <w:rPr>
          <w:szCs w:val="28"/>
        </w:rPr>
        <w:t>а</w:t>
      </w:r>
      <w:r w:rsidRPr="00EF70E1">
        <w:rPr>
          <w:szCs w:val="28"/>
        </w:rPr>
        <w:t xml:space="preserve"> по предложенн</w:t>
      </w:r>
      <w:r>
        <w:rPr>
          <w:szCs w:val="28"/>
        </w:rPr>
        <w:t>ой</w:t>
      </w:r>
      <w:r w:rsidRPr="00EF70E1">
        <w:rPr>
          <w:szCs w:val="28"/>
        </w:rPr>
        <w:t xml:space="preserve"> задач</w:t>
      </w:r>
      <w:r>
        <w:rPr>
          <w:szCs w:val="28"/>
        </w:rPr>
        <w:t>е)</w:t>
      </w:r>
      <w:r w:rsidRPr="00EF70E1">
        <w:rPr>
          <w:szCs w:val="28"/>
        </w:rPr>
        <w:t>;</w:t>
      </w:r>
    </w:p>
    <w:p w:rsidR="00473DCB" w:rsidRPr="00EF70E1" w:rsidRDefault="00473DCB" w:rsidP="00473DC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szCs w:val="28"/>
        </w:rPr>
      </w:pPr>
      <w:r w:rsidRPr="00EF70E1">
        <w:rPr>
          <w:szCs w:val="28"/>
        </w:rPr>
        <w:t>список использованной литературы (приложение № 2);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 xml:space="preserve">Ссылки и сноски по тексту в процессе подготовки контрольной работы, делаются в соответствии с ГОСТ </w:t>
      </w:r>
      <w:proofErr w:type="gramStart"/>
      <w:r w:rsidRPr="00EF70E1">
        <w:rPr>
          <w:sz w:val="28"/>
          <w:szCs w:val="28"/>
        </w:rPr>
        <w:t>Р</w:t>
      </w:r>
      <w:proofErr w:type="gramEnd"/>
      <w:r w:rsidRPr="00EF70E1">
        <w:rPr>
          <w:sz w:val="28"/>
          <w:szCs w:val="28"/>
        </w:rPr>
        <w:t xml:space="preserve"> 7.05 – 2008 Библиографическая ссылка. Список литературы составляется с учетом правил оформления библиографии и должен соответствовать ГОСТ 7.1 – 2003.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>Объем контрольной работы не должен превышать 20-25 страниц компьютерного текста, выполненного на одной стороне стандартного листа формата А</w:t>
      </w:r>
      <w:proofErr w:type="gramStart"/>
      <w:r w:rsidRPr="00EF70E1">
        <w:rPr>
          <w:sz w:val="28"/>
          <w:szCs w:val="28"/>
        </w:rPr>
        <w:t>4</w:t>
      </w:r>
      <w:proofErr w:type="gramEnd"/>
      <w:r w:rsidRPr="00EF70E1">
        <w:rPr>
          <w:sz w:val="28"/>
          <w:szCs w:val="28"/>
        </w:rPr>
        <w:t xml:space="preserve">. Текст печатается через 1,5 интервала с использованием шрифта </w:t>
      </w:r>
      <w:proofErr w:type="spellStart"/>
      <w:r w:rsidRPr="00EF70E1">
        <w:rPr>
          <w:sz w:val="28"/>
          <w:szCs w:val="28"/>
        </w:rPr>
        <w:t>Time</w:t>
      </w:r>
      <w:proofErr w:type="spellEnd"/>
      <w:r w:rsidRPr="00EF70E1">
        <w:rPr>
          <w:sz w:val="28"/>
          <w:szCs w:val="28"/>
        </w:rPr>
        <w:t xml:space="preserve"> </w:t>
      </w:r>
      <w:proofErr w:type="spellStart"/>
      <w:r w:rsidRPr="00EF70E1">
        <w:rPr>
          <w:sz w:val="28"/>
          <w:szCs w:val="28"/>
        </w:rPr>
        <w:t>New</w:t>
      </w:r>
      <w:proofErr w:type="spellEnd"/>
      <w:r w:rsidRPr="00EF70E1">
        <w:rPr>
          <w:sz w:val="28"/>
          <w:szCs w:val="28"/>
        </w:rPr>
        <w:t xml:space="preserve"> </w:t>
      </w:r>
      <w:proofErr w:type="spellStart"/>
      <w:r w:rsidRPr="00EF70E1">
        <w:rPr>
          <w:sz w:val="28"/>
          <w:szCs w:val="28"/>
        </w:rPr>
        <w:t>Roman</w:t>
      </w:r>
      <w:proofErr w:type="spellEnd"/>
      <w:r w:rsidRPr="00EF70E1">
        <w:rPr>
          <w:sz w:val="28"/>
          <w:szCs w:val="28"/>
        </w:rPr>
        <w:t xml:space="preserve">, размер шрифта 14, </w:t>
      </w:r>
      <w:proofErr w:type="spellStart"/>
      <w:r w:rsidRPr="00EF70E1">
        <w:rPr>
          <w:sz w:val="28"/>
          <w:szCs w:val="28"/>
        </w:rPr>
        <w:t>межбуквенный</w:t>
      </w:r>
      <w:proofErr w:type="spellEnd"/>
      <w:r w:rsidRPr="00EF70E1">
        <w:rPr>
          <w:sz w:val="28"/>
          <w:szCs w:val="28"/>
        </w:rPr>
        <w:t xml:space="preserve"> интервал обычный, цвет текста – Авто.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 xml:space="preserve">Каждая страница имеет поля размером: левое – </w:t>
      </w:r>
      <w:smartTag w:uri="urn:schemas-microsoft-com:office:smarttags" w:element="metricconverter">
        <w:smartTagPr>
          <w:attr w:name="ProductID" w:val="30 мм"/>
        </w:smartTagPr>
        <w:r w:rsidRPr="00EF70E1">
          <w:rPr>
            <w:sz w:val="28"/>
            <w:szCs w:val="28"/>
          </w:rPr>
          <w:t>30 мм</w:t>
        </w:r>
      </w:smartTag>
      <w:r w:rsidRPr="00EF70E1">
        <w:rPr>
          <w:sz w:val="28"/>
          <w:szCs w:val="28"/>
        </w:rPr>
        <w:t xml:space="preserve">, верхнее, правое и нижнее – </w:t>
      </w:r>
      <w:smartTag w:uri="urn:schemas-microsoft-com:office:smarttags" w:element="metricconverter">
        <w:smartTagPr>
          <w:attr w:name="ProductID" w:val="20 мм"/>
        </w:smartTagPr>
        <w:r w:rsidRPr="00EF70E1">
          <w:rPr>
            <w:sz w:val="28"/>
            <w:szCs w:val="28"/>
          </w:rPr>
          <w:t>20 мм</w:t>
        </w:r>
      </w:smartTag>
      <w:r w:rsidRPr="00EF70E1">
        <w:rPr>
          <w:sz w:val="28"/>
          <w:szCs w:val="28"/>
        </w:rPr>
        <w:t>.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 xml:space="preserve">Абзацный отступ должен быть одинаковым и равен </w:t>
      </w:r>
      <w:smartTag w:uri="urn:schemas-microsoft-com:office:smarttags" w:element="metricconverter">
        <w:smartTagPr>
          <w:attr w:name="ProductID" w:val="1,35 см"/>
        </w:smartTagPr>
        <w:r w:rsidRPr="00EF70E1">
          <w:rPr>
            <w:sz w:val="28"/>
            <w:szCs w:val="28"/>
          </w:rPr>
          <w:t>1,35 см</w:t>
        </w:r>
      </w:smartTag>
      <w:r w:rsidRPr="00EF70E1">
        <w:rPr>
          <w:sz w:val="28"/>
          <w:szCs w:val="28"/>
        </w:rPr>
        <w:t>, выравнивание абзаца – по ширине страницы.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 xml:space="preserve">Слушатели факультета заочного обучения представляют контрольную работу не </w:t>
      </w:r>
      <w:proofErr w:type="gramStart"/>
      <w:r w:rsidRPr="00EF70E1">
        <w:rPr>
          <w:sz w:val="28"/>
          <w:szCs w:val="28"/>
        </w:rPr>
        <w:t>позднее</w:t>
      </w:r>
      <w:proofErr w:type="gramEnd"/>
      <w:r w:rsidRPr="00EF70E1">
        <w:rPr>
          <w:sz w:val="28"/>
          <w:szCs w:val="28"/>
        </w:rPr>
        <w:t xml:space="preserve"> чем за два месяца до начала учебно-экзаменационной сессии. Допускается  направление контрольной работы через операторов почтовой связи общего пользования.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>Слушатели факультета заочного обучения, не представившие на кафедру для проверки контрольную работу в установленный срок или получившие оценку «не зачтено», не допускаются к сдаче зачета по уголовному праву.</w:t>
      </w:r>
    </w:p>
    <w:p w:rsidR="00473DCB" w:rsidRPr="00EF70E1" w:rsidRDefault="00473DCB" w:rsidP="00473DCB">
      <w:pPr>
        <w:ind w:firstLine="720"/>
        <w:jc w:val="both"/>
        <w:rPr>
          <w:sz w:val="28"/>
          <w:szCs w:val="28"/>
        </w:rPr>
      </w:pPr>
      <w:r w:rsidRPr="00EF70E1">
        <w:rPr>
          <w:sz w:val="28"/>
          <w:szCs w:val="28"/>
        </w:rPr>
        <w:t xml:space="preserve">Контрольная работа, не отвечающие установленным требованиям возвращаются </w:t>
      </w:r>
      <w:proofErr w:type="gramStart"/>
      <w:r w:rsidRPr="00EF70E1">
        <w:rPr>
          <w:sz w:val="28"/>
          <w:szCs w:val="28"/>
        </w:rPr>
        <w:t>обучающемуся</w:t>
      </w:r>
      <w:proofErr w:type="gramEnd"/>
      <w:r w:rsidRPr="00EF70E1">
        <w:rPr>
          <w:sz w:val="28"/>
          <w:szCs w:val="28"/>
        </w:rPr>
        <w:t xml:space="preserve"> для доработки. При этом оценка контрольной работы и замечания указываются на титульном листе или его обороте и даются рекомендации по их устранению. </w:t>
      </w:r>
    </w:p>
    <w:p w:rsidR="00473DCB" w:rsidRDefault="00473DCB" w:rsidP="00473DCB">
      <w:pPr>
        <w:widowControl w:val="0"/>
        <w:tabs>
          <w:tab w:val="left" w:pos="-180"/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473DCB" w:rsidRDefault="00473DCB" w:rsidP="00473DCB">
      <w:pPr>
        <w:widowControl w:val="0"/>
        <w:tabs>
          <w:tab w:val="left" w:pos="-180"/>
          <w:tab w:val="left" w:pos="540"/>
        </w:tabs>
        <w:ind w:firstLine="709"/>
        <w:jc w:val="both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73DCB" w:rsidRPr="002518C6" w:rsidTr="00FE0C7A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473DCB" w:rsidRPr="002518C6" w:rsidRDefault="00473DCB" w:rsidP="00FE0C7A">
            <w:pPr>
              <w:ind w:left="4572"/>
              <w:jc w:val="right"/>
            </w:pPr>
            <w:r w:rsidRPr="002518C6">
              <w:lastRenderedPageBreak/>
              <w:t xml:space="preserve">Приложение № 1 </w:t>
            </w:r>
          </w:p>
          <w:p w:rsidR="00473DCB" w:rsidRPr="002518C6" w:rsidRDefault="00473DCB" w:rsidP="00FE0C7A">
            <w:pPr>
              <w:ind w:left="4572"/>
              <w:rPr>
                <w:sz w:val="22"/>
              </w:rPr>
            </w:pPr>
          </w:p>
        </w:tc>
      </w:tr>
    </w:tbl>
    <w:p w:rsidR="00473DCB" w:rsidRPr="002518C6" w:rsidRDefault="00473DCB" w:rsidP="00473DCB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  <w:r w:rsidRPr="002518C6">
        <w:rPr>
          <w:sz w:val="27"/>
          <w:szCs w:val="27"/>
        </w:rPr>
        <w:t>Министерство внутренних дел Российской Федерации</w:t>
      </w:r>
    </w:p>
    <w:p w:rsidR="00473DCB" w:rsidRDefault="00473DCB" w:rsidP="00473DCB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  <w:r w:rsidRPr="002518C6">
        <w:rPr>
          <w:sz w:val="27"/>
          <w:szCs w:val="27"/>
        </w:rPr>
        <w:t>Нижегородская академия МВД России</w:t>
      </w:r>
    </w:p>
    <w:p w:rsidR="00473DCB" w:rsidRPr="002518C6" w:rsidRDefault="00473DCB" w:rsidP="00473DCB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>Кафедра уголовного и уголовно-исполнительного права</w:t>
      </w:r>
    </w:p>
    <w:p w:rsidR="00473DCB" w:rsidRPr="002518C6" w:rsidRDefault="00473DCB" w:rsidP="00473DCB">
      <w:pPr>
        <w:pStyle w:val="40"/>
        <w:shd w:val="clear" w:color="auto" w:fill="auto"/>
        <w:spacing w:after="0" w:line="240" w:lineRule="auto"/>
        <w:jc w:val="center"/>
        <w:rPr>
          <w:sz w:val="27"/>
          <w:szCs w:val="27"/>
        </w:rPr>
      </w:pPr>
    </w:p>
    <w:p w:rsidR="00473DCB" w:rsidRPr="002518C6" w:rsidRDefault="00473DCB" w:rsidP="00473DCB">
      <w:pPr>
        <w:pStyle w:val="50"/>
        <w:shd w:val="clear" w:color="auto" w:fill="auto"/>
        <w:tabs>
          <w:tab w:val="left" w:leader="underscore" w:pos="5813"/>
        </w:tabs>
        <w:spacing w:before="0" w:after="0" w:line="240" w:lineRule="auto"/>
        <w:jc w:val="left"/>
        <w:rPr>
          <w:b w:val="0"/>
          <w:bCs w:val="0"/>
          <w:sz w:val="27"/>
          <w:szCs w:val="27"/>
        </w:rPr>
      </w:pPr>
      <w:r w:rsidRPr="002518C6">
        <w:rPr>
          <w:b w:val="0"/>
          <w:bCs w:val="0"/>
          <w:sz w:val="27"/>
          <w:szCs w:val="27"/>
        </w:rPr>
        <w:t>Учебная дисциплина</w:t>
      </w:r>
      <w:r>
        <w:rPr>
          <w:b w:val="0"/>
          <w:bCs w:val="0"/>
          <w:sz w:val="27"/>
          <w:szCs w:val="27"/>
        </w:rPr>
        <w:t xml:space="preserve"> «Уголовное право»</w:t>
      </w:r>
    </w:p>
    <w:p w:rsidR="00473DCB" w:rsidRDefault="00473DCB" w:rsidP="00473DCB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jc w:val="left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>Дата регистрации _________________</w:t>
      </w:r>
    </w:p>
    <w:p w:rsidR="00473DCB" w:rsidRDefault="00473DCB" w:rsidP="00473DCB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jc w:val="left"/>
        <w:rPr>
          <w:b w:val="0"/>
          <w:bCs w:val="0"/>
          <w:sz w:val="27"/>
          <w:szCs w:val="27"/>
        </w:rPr>
      </w:pPr>
    </w:p>
    <w:p w:rsidR="00473DCB" w:rsidRDefault="00473DCB" w:rsidP="00473DCB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jc w:val="left"/>
        <w:rPr>
          <w:b w:val="0"/>
          <w:bCs w:val="0"/>
          <w:sz w:val="27"/>
          <w:szCs w:val="27"/>
        </w:rPr>
      </w:pPr>
    </w:p>
    <w:p w:rsidR="00473DCB" w:rsidRDefault="00473DCB" w:rsidP="00473DCB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rPr>
          <w:sz w:val="28"/>
          <w:szCs w:val="28"/>
        </w:rPr>
      </w:pPr>
    </w:p>
    <w:p w:rsidR="00473DCB" w:rsidRDefault="00473DCB" w:rsidP="00473DCB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rPr>
          <w:sz w:val="28"/>
          <w:szCs w:val="28"/>
        </w:rPr>
      </w:pPr>
    </w:p>
    <w:p w:rsidR="00473DCB" w:rsidRDefault="00473DCB" w:rsidP="00473DCB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rPr>
          <w:sz w:val="28"/>
          <w:szCs w:val="28"/>
        </w:rPr>
      </w:pPr>
    </w:p>
    <w:p w:rsidR="00473DCB" w:rsidRDefault="00473DCB" w:rsidP="00473DCB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rPr>
          <w:sz w:val="28"/>
          <w:szCs w:val="28"/>
        </w:rPr>
      </w:pPr>
    </w:p>
    <w:p w:rsidR="00473DCB" w:rsidRPr="002518C6" w:rsidRDefault="00473DCB" w:rsidP="00473DCB">
      <w:pPr>
        <w:pStyle w:val="50"/>
        <w:shd w:val="clear" w:color="auto" w:fill="auto"/>
        <w:tabs>
          <w:tab w:val="left" w:leader="underscore" w:pos="5818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КОНТРОЛЬНАЯ   РАБОТА</w:t>
      </w:r>
    </w:p>
    <w:p w:rsidR="00473DCB" w:rsidRPr="002518C6" w:rsidRDefault="00473DCB" w:rsidP="00473DCB">
      <w:pPr>
        <w:pStyle w:val="50"/>
        <w:shd w:val="clear" w:color="auto" w:fill="auto"/>
        <w:spacing w:before="0" w:after="0" w:line="240" w:lineRule="auto"/>
      </w:pPr>
    </w:p>
    <w:p w:rsidR="00473DCB" w:rsidRDefault="00473DCB" w:rsidP="00473DCB">
      <w:pPr>
        <w:pStyle w:val="50"/>
        <w:shd w:val="clear" w:color="auto" w:fill="auto"/>
        <w:spacing w:before="0" w:after="0" w:line="240" w:lineRule="auto"/>
        <w:rPr>
          <w:sz w:val="27"/>
          <w:szCs w:val="27"/>
        </w:rPr>
      </w:pPr>
      <w:r>
        <w:t xml:space="preserve">Вариант №___ </w:t>
      </w:r>
    </w:p>
    <w:p w:rsidR="00473DCB" w:rsidRDefault="00473DCB" w:rsidP="00473DCB">
      <w:pPr>
        <w:pStyle w:val="a4"/>
        <w:rPr>
          <w:sz w:val="27"/>
          <w:szCs w:val="27"/>
        </w:rPr>
      </w:pPr>
    </w:p>
    <w:p w:rsidR="00473DCB" w:rsidRDefault="00473DCB" w:rsidP="00473DCB">
      <w:pPr>
        <w:pStyle w:val="a4"/>
        <w:rPr>
          <w:sz w:val="27"/>
          <w:szCs w:val="27"/>
        </w:rPr>
      </w:pPr>
    </w:p>
    <w:p w:rsidR="00473DCB" w:rsidRPr="002518C6" w:rsidRDefault="00473DCB" w:rsidP="00473DCB">
      <w:pPr>
        <w:pStyle w:val="a4"/>
        <w:rPr>
          <w:sz w:val="27"/>
          <w:szCs w:val="27"/>
        </w:rPr>
      </w:pPr>
    </w:p>
    <w:p w:rsidR="00473DCB" w:rsidRPr="002518C6" w:rsidRDefault="00473DCB" w:rsidP="00473DCB">
      <w:pPr>
        <w:pStyle w:val="a4"/>
        <w:rPr>
          <w:sz w:val="27"/>
          <w:szCs w:val="27"/>
        </w:rPr>
      </w:pPr>
      <w:r w:rsidRPr="002518C6">
        <w:rPr>
          <w:sz w:val="27"/>
          <w:szCs w:val="27"/>
        </w:rPr>
        <w:tab/>
      </w:r>
    </w:p>
    <w:p w:rsidR="00473DCB" w:rsidRPr="002518C6" w:rsidRDefault="00473DCB" w:rsidP="00473DCB">
      <w:pPr>
        <w:pStyle w:val="a4"/>
        <w:spacing w:after="0"/>
        <w:ind w:left="3686"/>
        <w:rPr>
          <w:sz w:val="27"/>
          <w:szCs w:val="27"/>
        </w:rPr>
      </w:pPr>
      <w:r>
        <w:rPr>
          <w:sz w:val="27"/>
          <w:szCs w:val="27"/>
        </w:rPr>
        <w:t>Выполнил</w:t>
      </w:r>
      <w:r w:rsidRPr="002518C6">
        <w:rPr>
          <w:sz w:val="27"/>
          <w:szCs w:val="27"/>
        </w:rPr>
        <w:t>___________</w:t>
      </w:r>
      <w:r>
        <w:rPr>
          <w:sz w:val="27"/>
          <w:szCs w:val="27"/>
        </w:rPr>
        <w:t>_______</w:t>
      </w:r>
      <w:r w:rsidRPr="002518C6">
        <w:rPr>
          <w:sz w:val="27"/>
          <w:szCs w:val="27"/>
        </w:rPr>
        <w:t>_______________</w:t>
      </w:r>
    </w:p>
    <w:p w:rsidR="00473DCB" w:rsidRPr="002518C6" w:rsidRDefault="00473DCB" w:rsidP="00473DCB">
      <w:pPr>
        <w:pStyle w:val="a4"/>
        <w:spacing w:after="0"/>
        <w:ind w:left="3686"/>
        <w:rPr>
          <w:sz w:val="16"/>
          <w:szCs w:val="16"/>
        </w:rPr>
      </w:pPr>
      <w:r w:rsidRPr="002518C6">
        <w:rPr>
          <w:sz w:val="16"/>
          <w:szCs w:val="16"/>
        </w:rPr>
        <w:t xml:space="preserve">                                                                 </w:t>
      </w:r>
      <w:proofErr w:type="gramStart"/>
      <w:r w:rsidRPr="002518C6">
        <w:rPr>
          <w:sz w:val="16"/>
          <w:szCs w:val="16"/>
        </w:rPr>
        <w:t xml:space="preserve">(звание </w:t>
      </w:r>
      <w:proofErr w:type="gramEnd"/>
    </w:p>
    <w:p w:rsidR="00473DCB" w:rsidRDefault="00473DCB" w:rsidP="00473DCB">
      <w:pPr>
        <w:pStyle w:val="a4"/>
        <w:ind w:left="3686"/>
        <w:rPr>
          <w:sz w:val="16"/>
          <w:szCs w:val="16"/>
        </w:rPr>
      </w:pPr>
    </w:p>
    <w:p w:rsidR="00473DCB" w:rsidRPr="002518C6" w:rsidRDefault="00473DCB" w:rsidP="00473DCB">
      <w:pPr>
        <w:pStyle w:val="a4"/>
        <w:spacing w:after="0"/>
        <w:ind w:left="3686"/>
        <w:rPr>
          <w:sz w:val="16"/>
          <w:szCs w:val="16"/>
        </w:rPr>
      </w:pPr>
      <w:r w:rsidRPr="002518C6">
        <w:rPr>
          <w:sz w:val="16"/>
          <w:szCs w:val="16"/>
        </w:rPr>
        <w:t>______________________________________________________</w:t>
      </w:r>
      <w:r>
        <w:rPr>
          <w:sz w:val="16"/>
          <w:szCs w:val="16"/>
        </w:rPr>
        <w:t>______________</w:t>
      </w:r>
    </w:p>
    <w:p w:rsidR="00473DCB" w:rsidRPr="002518C6" w:rsidRDefault="00473DCB" w:rsidP="00473DCB">
      <w:pPr>
        <w:pStyle w:val="a4"/>
        <w:spacing w:after="0"/>
        <w:ind w:left="3686"/>
        <w:jc w:val="center"/>
        <w:rPr>
          <w:sz w:val="16"/>
          <w:szCs w:val="16"/>
        </w:rPr>
      </w:pPr>
      <w:r w:rsidRPr="002518C6">
        <w:rPr>
          <w:sz w:val="16"/>
          <w:szCs w:val="16"/>
        </w:rPr>
        <w:t>фамилия, имя, отчество</w:t>
      </w:r>
    </w:p>
    <w:p w:rsidR="00473DCB" w:rsidRPr="002518C6" w:rsidRDefault="00473DCB" w:rsidP="00473DCB">
      <w:pPr>
        <w:pStyle w:val="a4"/>
        <w:spacing w:after="0"/>
        <w:ind w:left="3686"/>
        <w:rPr>
          <w:sz w:val="27"/>
          <w:szCs w:val="27"/>
        </w:rPr>
      </w:pPr>
      <w:r w:rsidRPr="002518C6">
        <w:rPr>
          <w:sz w:val="27"/>
          <w:szCs w:val="27"/>
        </w:rPr>
        <w:t>________________________</w:t>
      </w:r>
      <w:r>
        <w:rPr>
          <w:sz w:val="27"/>
          <w:szCs w:val="27"/>
        </w:rPr>
        <w:t>_______________</w:t>
      </w:r>
    </w:p>
    <w:p w:rsidR="00473DCB" w:rsidRPr="002518C6" w:rsidRDefault="00473DCB" w:rsidP="00473DCB">
      <w:pPr>
        <w:pStyle w:val="60"/>
        <w:shd w:val="clear" w:color="auto" w:fill="auto"/>
        <w:spacing w:before="0" w:after="0" w:line="240" w:lineRule="auto"/>
        <w:ind w:left="3686"/>
        <w:jc w:val="center"/>
        <w:rPr>
          <w:b w:val="0"/>
          <w:bCs w:val="0"/>
          <w:sz w:val="16"/>
          <w:szCs w:val="16"/>
        </w:rPr>
      </w:pPr>
      <w:r w:rsidRPr="002518C6">
        <w:rPr>
          <w:b w:val="0"/>
          <w:bCs w:val="0"/>
          <w:sz w:val="16"/>
          <w:szCs w:val="16"/>
        </w:rPr>
        <w:t>факультет, курс</w:t>
      </w:r>
      <w:proofErr w:type="gramStart"/>
      <w:r w:rsidRPr="002518C6">
        <w:rPr>
          <w:b w:val="0"/>
          <w:bCs w:val="0"/>
          <w:sz w:val="16"/>
          <w:szCs w:val="16"/>
        </w:rPr>
        <w:t>.(</w:t>
      </w:r>
      <w:proofErr w:type="gramEnd"/>
      <w:r w:rsidRPr="002518C6">
        <w:rPr>
          <w:b w:val="0"/>
          <w:bCs w:val="0"/>
          <w:sz w:val="16"/>
          <w:szCs w:val="16"/>
        </w:rPr>
        <w:t>год набора), № группы)</w:t>
      </w:r>
    </w:p>
    <w:p w:rsidR="00473DCB" w:rsidRPr="002518C6" w:rsidRDefault="00473DCB" w:rsidP="00473DCB">
      <w:pPr>
        <w:pStyle w:val="60"/>
        <w:shd w:val="clear" w:color="auto" w:fill="auto"/>
        <w:spacing w:before="0" w:after="0" w:line="240" w:lineRule="auto"/>
        <w:ind w:left="3686"/>
        <w:jc w:val="both"/>
        <w:rPr>
          <w:b w:val="0"/>
          <w:bCs w:val="0"/>
          <w:sz w:val="16"/>
          <w:szCs w:val="16"/>
        </w:rPr>
      </w:pPr>
      <w:r w:rsidRPr="002518C6">
        <w:rPr>
          <w:b w:val="0"/>
          <w:bCs w:val="0"/>
          <w:sz w:val="27"/>
          <w:szCs w:val="27"/>
        </w:rPr>
        <w:t>Научный руководитель ____________________</w:t>
      </w:r>
    </w:p>
    <w:p w:rsidR="00473DCB" w:rsidRPr="002518C6" w:rsidRDefault="00473DCB" w:rsidP="00473DCB">
      <w:pPr>
        <w:pStyle w:val="60"/>
        <w:shd w:val="clear" w:color="auto" w:fill="auto"/>
        <w:spacing w:before="0" w:after="0" w:line="240" w:lineRule="auto"/>
        <w:ind w:left="3686"/>
        <w:jc w:val="center"/>
        <w:rPr>
          <w:b w:val="0"/>
          <w:bCs w:val="0"/>
          <w:sz w:val="16"/>
          <w:szCs w:val="16"/>
        </w:rPr>
      </w:pPr>
      <w:r w:rsidRPr="002518C6">
        <w:rPr>
          <w:sz w:val="16"/>
          <w:szCs w:val="16"/>
        </w:rPr>
        <w:t xml:space="preserve">                                                      </w:t>
      </w:r>
      <w:r>
        <w:rPr>
          <w:sz w:val="16"/>
          <w:szCs w:val="16"/>
        </w:rPr>
        <w:t xml:space="preserve">      </w:t>
      </w:r>
      <w:r w:rsidRPr="002518C6">
        <w:rPr>
          <w:sz w:val="16"/>
          <w:szCs w:val="16"/>
        </w:rPr>
        <w:t xml:space="preserve"> </w:t>
      </w:r>
      <w:proofErr w:type="gramStart"/>
      <w:r w:rsidRPr="002518C6">
        <w:rPr>
          <w:b w:val="0"/>
          <w:bCs w:val="0"/>
          <w:sz w:val="16"/>
          <w:szCs w:val="16"/>
        </w:rPr>
        <w:t>(ученая степень, ученое звание</w:t>
      </w:r>
      <w:proofErr w:type="gramEnd"/>
    </w:p>
    <w:p w:rsidR="00473DCB" w:rsidRPr="002518C6" w:rsidRDefault="00473DCB" w:rsidP="00473DCB">
      <w:pPr>
        <w:pStyle w:val="60"/>
        <w:shd w:val="clear" w:color="auto" w:fill="auto"/>
        <w:spacing w:before="0" w:after="0" w:line="240" w:lineRule="auto"/>
        <w:ind w:left="3686"/>
        <w:jc w:val="center"/>
        <w:rPr>
          <w:b w:val="0"/>
          <w:bCs w:val="0"/>
          <w:sz w:val="16"/>
          <w:szCs w:val="16"/>
        </w:rPr>
      </w:pPr>
    </w:p>
    <w:p w:rsidR="00473DCB" w:rsidRPr="002518C6" w:rsidRDefault="00473DCB" w:rsidP="00473DCB">
      <w:pPr>
        <w:pStyle w:val="60"/>
        <w:shd w:val="clear" w:color="auto" w:fill="auto"/>
        <w:spacing w:before="0" w:after="0" w:line="240" w:lineRule="auto"/>
        <w:ind w:left="3686"/>
        <w:jc w:val="center"/>
        <w:rPr>
          <w:b w:val="0"/>
          <w:bCs w:val="0"/>
          <w:sz w:val="16"/>
          <w:szCs w:val="16"/>
        </w:rPr>
      </w:pPr>
      <w:r w:rsidRPr="002518C6">
        <w:rPr>
          <w:b w:val="0"/>
          <w:bCs w:val="0"/>
          <w:sz w:val="16"/>
          <w:szCs w:val="16"/>
        </w:rPr>
        <w:t>_______________________________________</w:t>
      </w:r>
      <w:r>
        <w:rPr>
          <w:b w:val="0"/>
          <w:bCs w:val="0"/>
          <w:sz w:val="16"/>
          <w:szCs w:val="16"/>
        </w:rPr>
        <w:t>_____________________________</w:t>
      </w:r>
    </w:p>
    <w:p w:rsidR="00473DCB" w:rsidRPr="002518C6" w:rsidRDefault="00473DCB" w:rsidP="00473DCB">
      <w:pPr>
        <w:pStyle w:val="60"/>
        <w:shd w:val="clear" w:color="auto" w:fill="auto"/>
        <w:spacing w:before="0" w:after="0" w:line="240" w:lineRule="auto"/>
        <w:ind w:left="3686"/>
        <w:jc w:val="center"/>
        <w:rPr>
          <w:b w:val="0"/>
          <w:bCs w:val="0"/>
          <w:sz w:val="16"/>
          <w:szCs w:val="16"/>
        </w:rPr>
      </w:pPr>
      <w:r w:rsidRPr="002518C6">
        <w:rPr>
          <w:b w:val="0"/>
          <w:bCs w:val="0"/>
          <w:sz w:val="16"/>
          <w:szCs w:val="16"/>
        </w:rPr>
        <w:t>Фамилия, имя, отчество</w:t>
      </w:r>
    </w:p>
    <w:p w:rsidR="00473DCB" w:rsidRPr="002518C6" w:rsidRDefault="00473DCB" w:rsidP="00473DCB">
      <w:pPr>
        <w:pStyle w:val="a4"/>
        <w:tabs>
          <w:tab w:val="left" w:leader="underscore" w:pos="4782"/>
        </w:tabs>
        <w:ind w:left="3686"/>
        <w:rPr>
          <w:sz w:val="27"/>
          <w:szCs w:val="27"/>
        </w:rPr>
      </w:pPr>
      <w:r w:rsidRPr="002518C6">
        <w:rPr>
          <w:sz w:val="27"/>
          <w:szCs w:val="27"/>
        </w:rPr>
        <w:t>Дата защиты __________</w:t>
      </w:r>
      <w:r>
        <w:rPr>
          <w:sz w:val="27"/>
          <w:szCs w:val="27"/>
        </w:rPr>
        <w:t>___________________</w:t>
      </w:r>
    </w:p>
    <w:p w:rsidR="00473DCB" w:rsidRPr="002518C6" w:rsidRDefault="00473DCB" w:rsidP="00473DCB">
      <w:pPr>
        <w:pStyle w:val="a4"/>
        <w:tabs>
          <w:tab w:val="left" w:leader="underscore" w:pos="4782"/>
        </w:tabs>
        <w:spacing w:after="0"/>
        <w:ind w:left="3686"/>
        <w:rPr>
          <w:sz w:val="27"/>
          <w:szCs w:val="27"/>
        </w:rPr>
      </w:pPr>
      <w:r w:rsidRPr="002518C6">
        <w:rPr>
          <w:sz w:val="27"/>
          <w:szCs w:val="27"/>
        </w:rPr>
        <w:t>Оценка _______</w:t>
      </w:r>
      <w:r>
        <w:rPr>
          <w:sz w:val="27"/>
          <w:szCs w:val="27"/>
        </w:rPr>
        <w:t>__________________________</w:t>
      </w:r>
    </w:p>
    <w:p w:rsidR="00473DCB" w:rsidRPr="002518C6" w:rsidRDefault="00473DCB" w:rsidP="00473DCB">
      <w:pPr>
        <w:pStyle w:val="60"/>
        <w:shd w:val="clear" w:color="auto" w:fill="auto"/>
        <w:spacing w:before="0" w:after="0" w:line="240" w:lineRule="auto"/>
        <w:ind w:left="3686"/>
        <w:jc w:val="center"/>
        <w:rPr>
          <w:b w:val="0"/>
          <w:bCs w:val="0"/>
          <w:sz w:val="16"/>
          <w:szCs w:val="16"/>
        </w:rPr>
      </w:pPr>
      <w:r w:rsidRPr="002518C6">
        <w:rPr>
          <w:b w:val="0"/>
          <w:bCs w:val="0"/>
          <w:sz w:val="16"/>
          <w:szCs w:val="16"/>
        </w:rPr>
        <w:t xml:space="preserve">                       </w:t>
      </w:r>
      <w:r>
        <w:rPr>
          <w:b w:val="0"/>
          <w:bCs w:val="0"/>
          <w:sz w:val="16"/>
          <w:szCs w:val="16"/>
        </w:rPr>
        <w:t>П</w:t>
      </w:r>
      <w:r w:rsidRPr="002518C6">
        <w:rPr>
          <w:b w:val="0"/>
          <w:bCs w:val="0"/>
          <w:sz w:val="16"/>
          <w:szCs w:val="16"/>
        </w:rPr>
        <w:t>рописью</w:t>
      </w:r>
    </w:p>
    <w:p w:rsidR="00473DCB" w:rsidRPr="002518C6" w:rsidRDefault="00473DCB" w:rsidP="00473DCB">
      <w:pPr>
        <w:pStyle w:val="60"/>
        <w:shd w:val="clear" w:color="auto" w:fill="auto"/>
        <w:spacing w:before="0" w:after="0" w:line="240" w:lineRule="auto"/>
        <w:ind w:left="3686"/>
        <w:jc w:val="center"/>
        <w:rPr>
          <w:b w:val="0"/>
          <w:bCs w:val="0"/>
          <w:sz w:val="16"/>
          <w:szCs w:val="16"/>
        </w:rPr>
      </w:pPr>
    </w:p>
    <w:p w:rsidR="00473DCB" w:rsidRPr="002518C6" w:rsidRDefault="00473DCB" w:rsidP="00473DCB">
      <w:pPr>
        <w:pStyle w:val="60"/>
        <w:shd w:val="clear" w:color="auto" w:fill="auto"/>
        <w:spacing w:before="0" w:after="0" w:line="240" w:lineRule="auto"/>
        <w:ind w:left="3686"/>
        <w:jc w:val="center"/>
        <w:rPr>
          <w:b w:val="0"/>
          <w:bCs w:val="0"/>
          <w:sz w:val="16"/>
          <w:szCs w:val="16"/>
        </w:rPr>
      </w:pPr>
      <w:r w:rsidRPr="002518C6">
        <w:rPr>
          <w:b w:val="0"/>
          <w:bCs w:val="0"/>
          <w:sz w:val="16"/>
          <w:szCs w:val="16"/>
        </w:rPr>
        <w:t>_________________________________________</w:t>
      </w:r>
      <w:r>
        <w:rPr>
          <w:b w:val="0"/>
          <w:bCs w:val="0"/>
          <w:sz w:val="16"/>
          <w:szCs w:val="16"/>
        </w:rPr>
        <w:t>___________________________</w:t>
      </w:r>
    </w:p>
    <w:p w:rsidR="00473DCB" w:rsidRPr="002518C6" w:rsidRDefault="00473DCB" w:rsidP="00473DCB">
      <w:pPr>
        <w:pStyle w:val="60"/>
        <w:shd w:val="clear" w:color="auto" w:fill="auto"/>
        <w:spacing w:before="0" w:after="0" w:line="240" w:lineRule="auto"/>
        <w:ind w:left="3686"/>
        <w:jc w:val="center"/>
        <w:rPr>
          <w:b w:val="0"/>
          <w:bCs w:val="0"/>
          <w:sz w:val="16"/>
          <w:szCs w:val="16"/>
        </w:rPr>
      </w:pPr>
      <w:r w:rsidRPr="002518C6">
        <w:rPr>
          <w:b w:val="0"/>
          <w:bCs w:val="0"/>
          <w:sz w:val="16"/>
          <w:szCs w:val="16"/>
        </w:rPr>
        <w:t>(подпись научного руководителя)</w:t>
      </w:r>
    </w:p>
    <w:p w:rsidR="00473DCB" w:rsidRPr="002518C6" w:rsidRDefault="00473DCB" w:rsidP="00473DCB">
      <w:pPr>
        <w:pStyle w:val="60"/>
        <w:shd w:val="clear" w:color="auto" w:fill="auto"/>
        <w:spacing w:before="0" w:after="0" w:line="240" w:lineRule="auto"/>
        <w:ind w:left="3686"/>
        <w:jc w:val="center"/>
        <w:rPr>
          <w:sz w:val="27"/>
          <w:szCs w:val="27"/>
        </w:rPr>
      </w:pPr>
    </w:p>
    <w:p w:rsidR="00473DCB" w:rsidRDefault="00473DCB" w:rsidP="00473DCB">
      <w:pPr>
        <w:pStyle w:val="60"/>
        <w:shd w:val="clear" w:color="auto" w:fill="auto"/>
        <w:spacing w:before="0" w:after="0" w:line="240" w:lineRule="auto"/>
        <w:jc w:val="center"/>
        <w:rPr>
          <w:sz w:val="27"/>
          <w:szCs w:val="27"/>
        </w:rPr>
      </w:pPr>
    </w:p>
    <w:p w:rsidR="00473DCB" w:rsidRDefault="00473DCB" w:rsidP="00473DCB">
      <w:pPr>
        <w:pStyle w:val="60"/>
        <w:shd w:val="clear" w:color="auto" w:fill="auto"/>
        <w:spacing w:before="0" w:after="0" w:line="240" w:lineRule="auto"/>
        <w:jc w:val="center"/>
        <w:rPr>
          <w:sz w:val="27"/>
          <w:szCs w:val="27"/>
        </w:rPr>
      </w:pPr>
    </w:p>
    <w:p w:rsidR="00473DCB" w:rsidRDefault="00473DCB" w:rsidP="00473DCB">
      <w:pPr>
        <w:pStyle w:val="60"/>
        <w:shd w:val="clear" w:color="auto" w:fill="auto"/>
        <w:spacing w:before="0" w:after="0" w:line="240" w:lineRule="auto"/>
        <w:jc w:val="center"/>
        <w:rPr>
          <w:sz w:val="27"/>
          <w:szCs w:val="27"/>
        </w:rPr>
      </w:pPr>
    </w:p>
    <w:p w:rsidR="00473DCB" w:rsidRDefault="00473DCB" w:rsidP="00473DCB">
      <w:pPr>
        <w:pStyle w:val="60"/>
        <w:shd w:val="clear" w:color="auto" w:fill="auto"/>
        <w:spacing w:before="0" w:after="0" w:line="240" w:lineRule="auto"/>
        <w:jc w:val="center"/>
        <w:rPr>
          <w:sz w:val="27"/>
          <w:szCs w:val="27"/>
        </w:rPr>
      </w:pPr>
    </w:p>
    <w:p w:rsidR="00473DCB" w:rsidRDefault="00473DCB" w:rsidP="00473DCB">
      <w:pPr>
        <w:pStyle w:val="60"/>
        <w:shd w:val="clear" w:color="auto" w:fill="auto"/>
        <w:spacing w:before="0" w:after="0" w:line="240" w:lineRule="auto"/>
        <w:jc w:val="center"/>
        <w:rPr>
          <w:sz w:val="27"/>
          <w:szCs w:val="27"/>
        </w:rPr>
      </w:pPr>
    </w:p>
    <w:p w:rsidR="00473DCB" w:rsidRDefault="00473DCB" w:rsidP="00473DCB">
      <w:pPr>
        <w:pStyle w:val="60"/>
        <w:shd w:val="clear" w:color="auto" w:fill="auto"/>
        <w:spacing w:before="0" w:after="0" w:line="240" w:lineRule="auto"/>
        <w:jc w:val="center"/>
        <w:rPr>
          <w:sz w:val="27"/>
          <w:szCs w:val="27"/>
        </w:rPr>
      </w:pPr>
    </w:p>
    <w:p w:rsidR="00473DCB" w:rsidRDefault="00473DCB" w:rsidP="00473DCB">
      <w:pPr>
        <w:pStyle w:val="60"/>
        <w:shd w:val="clear" w:color="auto" w:fill="auto"/>
        <w:spacing w:before="0" w:after="0" w:line="240" w:lineRule="auto"/>
        <w:jc w:val="center"/>
        <w:rPr>
          <w:sz w:val="27"/>
          <w:szCs w:val="27"/>
        </w:rPr>
      </w:pPr>
    </w:p>
    <w:p w:rsidR="00473DCB" w:rsidRPr="002518C6" w:rsidRDefault="00473DCB" w:rsidP="00473DCB">
      <w:pPr>
        <w:pStyle w:val="60"/>
        <w:shd w:val="clear" w:color="auto" w:fill="auto"/>
        <w:spacing w:before="0" w:after="0" w:line="240" w:lineRule="auto"/>
        <w:jc w:val="center"/>
        <w:rPr>
          <w:sz w:val="27"/>
          <w:szCs w:val="27"/>
        </w:rPr>
      </w:pPr>
      <w:r w:rsidRPr="002518C6">
        <w:rPr>
          <w:sz w:val="27"/>
          <w:szCs w:val="27"/>
        </w:rPr>
        <w:t>Нижний Новгород – 20 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473DCB" w:rsidRPr="002518C6" w:rsidTr="00FE0C7A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473DCB" w:rsidRDefault="00473DCB" w:rsidP="00FE0C7A">
            <w:pPr>
              <w:ind w:left="4572"/>
              <w:jc w:val="right"/>
            </w:pPr>
            <w:r>
              <w:lastRenderedPageBreak/>
              <w:br w:type="page"/>
            </w:r>
          </w:p>
          <w:p w:rsidR="00473DCB" w:rsidRDefault="00473DCB" w:rsidP="00FE0C7A">
            <w:pPr>
              <w:ind w:left="4572"/>
              <w:jc w:val="right"/>
            </w:pPr>
          </w:p>
          <w:p w:rsidR="00473DCB" w:rsidRDefault="00473DCB" w:rsidP="00FE0C7A">
            <w:pPr>
              <w:ind w:left="4572"/>
              <w:jc w:val="right"/>
            </w:pPr>
          </w:p>
          <w:p w:rsidR="00473DCB" w:rsidRDefault="00473DCB" w:rsidP="00FE0C7A">
            <w:pPr>
              <w:ind w:left="4572"/>
              <w:jc w:val="right"/>
            </w:pPr>
          </w:p>
          <w:p w:rsidR="00473DCB" w:rsidRPr="002518C6" w:rsidRDefault="00473DCB" w:rsidP="00FE0C7A">
            <w:pPr>
              <w:ind w:left="4572"/>
              <w:jc w:val="right"/>
            </w:pPr>
            <w:r w:rsidRPr="002518C6">
              <w:t xml:space="preserve">Приложение № 2 </w:t>
            </w:r>
          </w:p>
          <w:p w:rsidR="00473DCB" w:rsidRPr="002518C6" w:rsidRDefault="00473DCB" w:rsidP="00FE0C7A">
            <w:pPr>
              <w:ind w:left="4752"/>
              <w:rPr>
                <w:sz w:val="18"/>
                <w:szCs w:val="18"/>
              </w:rPr>
            </w:pPr>
          </w:p>
        </w:tc>
      </w:tr>
    </w:tbl>
    <w:p w:rsidR="00473DCB" w:rsidRPr="002518C6" w:rsidRDefault="00473DCB" w:rsidP="00473DCB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7"/>
          <w:szCs w:val="27"/>
        </w:rPr>
      </w:pPr>
      <w:r w:rsidRPr="002518C6">
        <w:rPr>
          <w:sz w:val="27"/>
          <w:szCs w:val="27"/>
        </w:rPr>
        <w:t>ПРАВИЛА ОФОРМЛЕНИЯ БИБЛИОГРАФИИ</w:t>
      </w:r>
    </w:p>
    <w:p w:rsidR="00473DCB" w:rsidRPr="002518C6" w:rsidRDefault="00473DCB" w:rsidP="00473DCB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7"/>
          <w:szCs w:val="27"/>
        </w:rPr>
      </w:pPr>
      <w:r w:rsidRPr="002518C6">
        <w:rPr>
          <w:sz w:val="27"/>
          <w:szCs w:val="27"/>
        </w:rPr>
        <w:t>(СПИСКА ИСПОЛЬЗОВАННОЙ ЛИТЕРАТУРЫ)</w:t>
      </w:r>
    </w:p>
    <w:p w:rsidR="00473DCB" w:rsidRPr="002518C6" w:rsidRDefault="00473DCB" w:rsidP="00473DCB">
      <w:pPr>
        <w:pStyle w:val="2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sz w:val="27"/>
          <w:szCs w:val="27"/>
        </w:rPr>
      </w:pPr>
    </w:p>
    <w:p w:rsidR="00473DCB" w:rsidRPr="002518C6" w:rsidRDefault="00473DCB" w:rsidP="00473DCB">
      <w:pPr>
        <w:pStyle w:val="a4"/>
        <w:numPr>
          <w:ilvl w:val="0"/>
          <w:numId w:val="5"/>
        </w:numPr>
        <w:tabs>
          <w:tab w:val="left" w:pos="970"/>
        </w:tabs>
        <w:spacing w:after="0"/>
        <w:ind w:left="851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В первом разделе указываются нормативные правовые акты.</w:t>
      </w:r>
    </w:p>
    <w:p w:rsidR="00473DCB" w:rsidRPr="002518C6" w:rsidRDefault="00473DCB" w:rsidP="00473DCB">
      <w:pPr>
        <w:pStyle w:val="a4"/>
        <w:numPr>
          <w:ilvl w:val="1"/>
          <w:numId w:val="5"/>
        </w:numPr>
        <w:tabs>
          <w:tab w:val="left" w:pos="1681"/>
        </w:tabs>
        <w:spacing w:after="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Нормативные акты располагаются в следующей последовательности:</w:t>
      </w:r>
    </w:p>
    <w:p w:rsidR="00473DCB" w:rsidRPr="002518C6" w:rsidRDefault="00473DCB" w:rsidP="00473DCB">
      <w:pPr>
        <w:pStyle w:val="a4"/>
        <w:tabs>
          <w:tab w:val="left" w:pos="720"/>
        </w:tabs>
        <w:spacing w:after="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ab/>
        <w:t>а) международные правовые акты;</w:t>
      </w:r>
    </w:p>
    <w:p w:rsidR="00473DCB" w:rsidRPr="002518C6" w:rsidRDefault="00473DCB" w:rsidP="00473DCB">
      <w:pPr>
        <w:pStyle w:val="a4"/>
        <w:tabs>
          <w:tab w:val="left" w:pos="720"/>
        </w:tabs>
        <w:spacing w:after="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ab/>
        <w:t>б) Конституция Российской Федерации;</w:t>
      </w:r>
    </w:p>
    <w:p w:rsidR="00473DCB" w:rsidRPr="002518C6" w:rsidRDefault="00473DCB" w:rsidP="00473DCB">
      <w:pPr>
        <w:pStyle w:val="a4"/>
        <w:tabs>
          <w:tab w:val="left" w:pos="0"/>
        </w:tabs>
        <w:spacing w:after="0"/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б) законы Российской Федерации;</w:t>
      </w:r>
    </w:p>
    <w:p w:rsidR="00473DCB" w:rsidRPr="002518C6" w:rsidRDefault="00473DCB" w:rsidP="00473DCB">
      <w:pPr>
        <w:pStyle w:val="a4"/>
        <w:tabs>
          <w:tab w:val="left" w:pos="720"/>
        </w:tabs>
        <w:spacing w:after="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ab/>
        <w:t>в) указы Президента Российской Федерации;</w:t>
      </w:r>
    </w:p>
    <w:p w:rsidR="00473DCB" w:rsidRPr="002518C6" w:rsidRDefault="00473DCB" w:rsidP="00473DCB">
      <w:pPr>
        <w:pStyle w:val="a4"/>
        <w:tabs>
          <w:tab w:val="left" w:pos="720"/>
        </w:tabs>
        <w:spacing w:after="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ab/>
        <w:t>г) постановления Конституционного суда;</w:t>
      </w:r>
    </w:p>
    <w:p w:rsidR="00473DCB" w:rsidRPr="002518C6" w:rsidRDefault="00473DCB" w:rsidP="00473DCB">
      <w:pPr>
        <w:pStyle w:val="a4"/>
        <w:tabs>
          <w:tab w:val="left" w:pos="720"/>
        </w:tabs>
        <w:spacing w:after="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ab/>
        <w:t>д) акты Правительства Российской Федерации;</w:t>
      </w:r>
    </w:p>
    <w:p w:rsidR="00473DCB" w:rsidRPr="002518C6" w:rsidRDefault="00473DCB" w:rsidP="00473DCB">
      <w:pPr>
        <w:pStyle w:val="a4"/>
        <w:tabs>
          <w:tab w:val="left" w:pos="720"/>
        </w:tabs>
        <w:spacing w:after="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ab/>
        <w:t>е) акты министерств и ведомств;</w:t>
      </w:r>
    </w:p>
    <w:p w:rsidR="00473DCB" w:rsidRPr="002518C6" w:rsidRDefault="00473DCB" w:rsidP="00473DCB">
      <w:pPr>
        <w:pStyle w:val="a4"/>
        <w:tabs>
          <w:tab w:val="left" w:pos="720"/>
          <w:tab w:val="left" w:pos="1075"/>
        </w:tabs>
        <w:spacing w:after="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ab/>
        <w:t>ж) решения иных государственных органов;</w:t>
      </w:r>
    </w:p>
    <w:p w:rsidR="00473DCB" w:rsidRPr="002518C6" w:rsidRDefault="00473DCB" w:rsidP="00473DCB">
      <w:pPr>
        <w:pStyle w:val="a4"/>
        <w:tabs>
          <w:tab w:val="left" w:pos="1014"/>
        </w:tabs>
        <w:spacing w:after="0"/>
        <w:ind w:firstLine="70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з) постановления пленумов Верховного суда Российской Федерации и определения Высшего арбитражного суда Российской Федерации.</w:t>
      </w:r>
    </w:p>
    <w:p w:rsidR="00473DCB" w:rsidRPr="002518C6" w:rsidRDefault="00473DCB" w:rsidP="00473DCB">
      <w:pPr>
        <w:pStyle w:val="a4"/>
        <w:numPr>
          <w:ilvl w:val="1"/>
          <w:numId w:val="5"/>
        </w:numPr>
        <w:tabs>
          <w:tab w:val="left" w:pos="0"/>
        </w:tabs>
        <w:spacing w:after="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В библиографии необходимо указать: полное название акта, дату его принятия, номер, а также источник.</w:t>
      </w:r>
    </w:p>
    <w:p w:rsidR="00473DCB" w:rsidRPr="002518C6" w:rsidRDefault="00473DCB" w:rsidP="00473DCB">
      <w:pPr>
        <w:pStyle w:val="a4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Например: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 xml:space="preserve">О противодействии терроризму: федеральный закон от 6 марта </w:t>
      </w:r>
      <w:smartTag w:uri="urn:schemas-microsoft-com:office:smarttags" w:element="metricconverter">
        <w:smartTagPr>
          <w:attr w:name="ProductID" w:val="2006 г"/>
        </w:smartTagPr>
        <w:r w:rsidRPr="002518C6">
          <w:rPr>
            <w:sz w:val="27"/>
            <w:szCs w:val="27"/>
          </w:rPr>
          <w:t>2006 г</w:t>
        </w:r>
      </w:smartTag>
      <w:r w:rsidRPr="002518C6">
        <w:rPr>
          <w:sz w:val="27"/>
          <w:szCs w:val="27"/>
        </w:rPr>
        <w:t>. № 35-ФЗ // Российская газета.- 2006. -10 марта.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 xml:space="preserve">Гражданский кодекс Российской Федерации. Часть четвертая от 18 декабря </w:t>
      </w:r>
      <w:smartTag w:uri="urn:schemas-microsoft-com:office:smarttags" w:element="metricconverter">
        <w:smartTagPr>
          <w:attr w:name="ProductID" w:val="2006 г"/>
        </w:smartTagPr>
        <w:r w:rsidRPr="002518C6">
          <w:rPr>
            <w:sz w:val="27"/>
            <w:szCs w:val="27"/>
          </w:rPr>
          <w:t>2006 г</w:t>
        </w:r>
      </w:smartTag>
      <w:r w:rsidRPr="002518C6">
        <w:rPr>
          <w:sz w:val="27"/>
          <w:szCs w:val="27"/>
        </w:rPr>
        <w:t>. № 230-ФЗ // Парламентская газета. 2006. 21 декабря.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 xml:space="preserve"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услуг: постановление Правительства РФ от 16 мая </w:t>
      </w:r>
      <w:smartTag w:uri="urn:schemas-microsoft-com:office:smarttags" w:element="metricconverter">
        <w:smartTagPr>
          <w:attr w:name="ProductID" w:val="2011 г"/>
        </w:smartTagPr>
        <w:r w:rsidRPr="002518C6">
          <w:rPr>
            <w:sz w:val="27"/>
            <w:szCs w:val="27"/>
          </w:rPr>
          <w:t>2011 г</w:t>
        </w:r>
      </w:smartTag>
      <w:r w:rsidRPr="002518C6">
        <w:rPr>
          <w:sz w:val="27"/>
          <w:szCs w:val="27"/>
        </w:rPr>
        <w:t>. № 373 // Собрание законодательства РФ. 2011. № 22, ч. 1, ст. 3169.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 xml:space="preserve">О реализации </w:t>
      </w:r>
      <w:hyperlink r:id="rId6" w:history="1">
        <w:r w:rsidRPr="002518C6">
          <w:rPr>
            <w:sz w:val="27"/>
            <w:szCs w:val="27"/>
          </w:rPr>
          <w:t>Постановления</w:t>
        </w:r>
      </w:hyperlink>
      <w:r w:rsidRPr="002518C6">
        <w:rPr>
          <w:sz w:val="27"/>
          <w:szCs w:val="27"/>
        </w:rPr>
        <w:t xml:space="preserve"> Правительства Российской Федерации от 28 июня </w:t>
      </w:r>
      <w:smartTag w:uri="urn:schemas-microsoft-com:office:smarttags" w:element="metricconverter">
        <w:smartTagPr>
          <w:attr w:name="ProductID" w:val="2002 г"/>
        </w:smartTagPr>
        <w:r w:rsidRPr="002518C6">
          <w:rPr>
            <w:sz w:val="27"/>
            <w:szCs w:val="27"/>
          </w:rPr>
          <w:t>2002 г</w:t>
        </w:r>
      </w:smartTag>
      <w:r w:rsidRPr="002518C6">
        <w:rPr>
          <w:sz w:val="27"/>
          <w:szCs w:val="27"/>
        </w:rPr>
        <w:t xml:space="preserve">. № 472: приказ МВД России от 1 августа </w:t>
      </w:r>
      <w:smartTag w:uri="urn:schemas-microsoft-com:office:smarttags" w:element="metricconverter">
        <w:smartTagPr>
          <w:attr w:name="ProductID" w:val="2002 г"/>
        </w:smartTagPr>
        <w:r w:rsidRPr="002518C6">
          <w:rPr>
            <w:sz w:val="27"/>
            <w:szCs w:val="27"/>
          </w:rPr>
          <w:t>2002 г</w:t>
        </w:r>
      </w:smartTag>
      <w:r w:rsidRPr="002518C6">
        <w:rPr>
          <w:sz w:val="27"/>
          <w:szCs w:val="27"/>
        </w:rPr>
        <w:t>. № 720 // Российская газета. 2002. 31 августа.</w:t>
      </w:r>
    </w:p>
    <w:p w:rsidR="00473DCB" w:rsidRPr="002518C6" w:rsidRDefault="00473DCB" w:rsidP="00473DCB">
      <w:pPr>
        <w:ind w:firstLine="720"/>
        <w:jc w:val="both"/>
        <w:rPr>
          <w:spacing w:val="-6"/>
          <w:sz w:val="27"/>
          <w:szCs w:val="27"/>
        </w:rPr>
      </w:pPr>
      <w:r w:rsidRPr="002518C6">
        <w:rPr>
          <w:spacing w:val="-6"/>
          <w:sz w:val="27"/>
          <w:szCs w:val="27"/>
        </w:rPr>
        <w:t xml:space="preserve">Федеральная целевая программа «Уничтожение запасов химического оружия в Российской Федерации»: утв. постановлением Правительства РФ от 21 марта </w:t>
      </w:r>
      <w:smartTag w:uri="urn:schemas-microsoft-com:office:smarttags" w:element="metricconverter">
        <w:smartTagPr>
          <w:attr w:name="ProductID" w:val="1996 г"/>
        </w:smartTagPr>
        <w:r w:rsidRPr="002518C6">
          <w:rPr>
            <w:spacing w:val="-6"/>
            <w:sz w:val="27"/>
            <w:szCs w:val="27"/>
          </w:rPr>
          <w:t>1996 г</w:t>
        </w:r>
      </w:smartTag>
      <w:r w:rsidRPr="002518C6">
        <w:rPr>
          <w:spacing w:val="-6"/>
          <w:sz w:val="27"/>
          <w:szCs w:val="27"/>
        </w:rPr>
        <w:t xml:space="preserve">. № 305: в ред. постановления Правительства РФ от 24 октября </w:t>
      </w:r>
      <w:smartTag w:uri="urn:schemas-microsoft-com:office:smarttags" w:element="metricconverter">
        <w:smartTagPr>
          <w:attr w:name="ProductID" w:val="2005 г"/>
        </w:smartTagPr>
        <w:r w:rsidRPr="002518C6">
          <w:rPr>
            <w:spacing w:val="-6"/>
            <w:sz w:val="27"/>
            <w:szCs w:val="27"/>
          </w:rPr>
          <w:t>2005 г</w:t>
        </w:r>
      </w:smartTag>
      <w:r w:rsidRPr="002518C6">
        <w:rPr>
          <w:spacing w:val="-6"/>
          <w:sz w:val="27"/>
          <w:szCs w:val="27"/>
        </w:rPr>
        <w:t>. № 639 // Собрание законодательства РФ. 2005. № 44, ст. 4563. С. 12763–12793.</w:t>
      </w:r>
    </w:p>
    <w:p w:rsidR="00473DCB" w:rsidRPr="002518C6" w:rsidRDefault="00473DCB" w:rsidP="00473DCB">
      <w:pPr>
        <w:pStyle w:val="a4"/>
        <w:tabs>
          <w:tab w:val="left" w:pos="720"/>
        </w:tabs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 xml:space="preserve">О противодействии терроризму: федеральный закон от 6 марта </w:t>
      </w:r>
      <w:smartTag w:uri="urn:schemas-microsoft-com:office:smarttags" w:element="metricconverter">
        <w:smartTagPr>
          <w:attr w:name="ProductID" w:val="2006 г"/>
        </w:smartTagPr>
        <w:r w:rsidRPr="002518C6">
          <w:rPr>
            <w:sz w:val="27"/>
            <w:szCs w:val="27"/>
          </w:rPr>
          <w:t>2006 г</w:t>
        </w:r>
      </w:smartTag>
      <w:r w:rsidRPr="002518C6">
        <w:rPr>
          <w:sz w:val="27"/>
          <w:szCs w:val="27"/>
        </w:rPr>
        <w:t>. № 35-ФЗ // СПС «</w:t>
      </w:r>
      <w:proofErr w:type="spellStart"/>
      <w:r w:rsidRPr="002518C6">
        <w:rPr>
          <w:sz w:val="27"/>
          <w:szCs w:val="27"/>
        </w:rPr>
        <w:t>КонсультантПлюс</w:t>
      </w:r>
      <w:proofErr w:type="spellEnd"/>
      <w:r w:rsidRPr="002518C6">
        <w:rPr>
          <w:sz w:val="27"/>
          <w:szCs w:val="27"/>
        </w:rPr>
        <w:t>» (дата обращения: 04.06.2013).</w:t>
      </w:r>
    </w:p>
    <w:p w:rsidR="00473DCB" w:rsidRPr="002518C6" w:rsidRDefault="00473DCB" w:rsidP="00473DCB">
      <w:pPr>
        <w:pStyle w:val="a4"/>
        <w:numPr>
          <w:ilvl w:val="0"/>
          <w:numId w:val="5"/>
        </w:numPr>
        <w:tabs>
          <w:tab w:val="left" w:pos="1008"/>
        </w:tabs>
        <w:spacing w:after="0"/>
        <w:ind w:left="851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Во втором разделе указываются монографии и журнальные статьи.</w:t>
      </w:r>
    </w:p>
    <w:p w:rsidR="00473DCB" w:rsidRPr="002518C6" w:rsidRDefault="00473DCB" w:rsidP="00473DCB">
      <w:pPr>
        <w:pStyle w:val="a4"/>
        <w:tabs>
          <w:tab w:val="left" w:pos="1008"/>
        </w:tabs>
        <w:jc w:val="both"/>
        <w:rPr>
          <w:sz w:val="27"/>
          <w:szCs w:val="27"/>
        </w:rPr>
      </w:pPr>
      <w:r w:rsidRPr="002518C6">
        <w:rPr>
          <w:sz w:val="27"/>
          <w:szCs w:val="27"/>
        </w:rPr>
        <w:tab/>
        <w:t>2.1. Список литературы составляется в алфавитном порядке.</w:t>
      </w:r>
    </w:p>
    <w:p w:rsidR="00473DCB" w:rsidRPr="002518C6" w:rsidRDefault="00473DCB" w:rsidP="00473DCB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720"/>
        </w:tabs>
        <w:spacing w:before="0" w:after="0" w:line="240" w:lineRule="auto"/>
        <w:ind w:firstLine="720"/>
        <w:jc w:val="both"/>
        <w:rPr>
          <w:sz w:val="27"/>
          <w:szCs w:val="27"/>
        </w:rPr>
      </w:pPr>
      <w:bookmarkStart w:id="0" w:name="bookmark2"/>
      <w:r w:rsidRPr="002518C6">
        <w:rPr>
          <w:sz w:val="27"/>
          <w:szCs w:val="27"/>
        </w:rPr>
        <w:t>Однотомные издания.</w:t>
      </w:r>
      <w:bookmarkEnd w:id="0"/>
    </w:p>
    <w:p w:rsidR="00473DCB" w:rsidRPr="002518C6" w:rsidRDefault="00473DCB" w:rsidP="00473DCB">
      <w:pPr>
        <w:pStyle w:val="71"/>
        <w:shd w:val="clear" w:color="auto" w:fill="auto"/>
        <w:spacing w:line="240" w:lineRule="auto"/>
        <w:ind w:firstLine="708"/>
        <w:jc w:val="both"/>
        <w:rPr>
          <w:sz w:val="27"/>
          <w:szCs w:val="27"/>
        </w:rPr>
      </w:pPr>
      <w:r w:rsidRPr="002518C6">
        <w:rPr>
          <w:rStyle w:val="70"/>
          <w:sz w:val="27"/>
          <w:szCs w:val="27"/>
        </w:rPr>
        <w:t>Книги одного автора</w:t>
      </w:r>
      <w:r w:rsidRPr="002518C6">
        <w:rPr>
          <w:b w:val="0"/>
          <w:bCs w:val="0"/>
          <w:sz w:val="27"/>
          <w:szCs w:val="27"/>
        </w:rPr>
        <w:t>: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lastRenderedPageBreak/>
        <w:t>Тарасова В.И.</w:t>
      </w:r>
      <w:r w:rsidRPr="002518C6">
        <w:rPr>
          <w:sz w:val="27"/>
          <w:szCs w:val="27"/>
        </w:rPr>
        <w:t xml:space="preserve"> Политическая история Латинской Америки: учебник для вузов / под ред. А.В. Петрова. 2-е изд. М., 2006.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Решетникова И.В.</w:t>
      </w:r>
      <w:r w:rsidRPr="002518C6">
        <w:rPr>
          <w:sz w:val="27"/>
          <w:szCs w:val="27"/>
        </w:rPr>
        <w:t xml:space="preserve"> Гражданское право и гражданский процесс в современной России. Екатеринбург; М., 1999.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Игнатов В.Г.</w:t>
      </w:r>
      <w:r w:rsidRPr="002518C6">
        <w:rPr>
          <w:sz w:val="27"/>
          <w:szCs w:val="27"/>
        </w:rPr>
        <w:t xml:space="preserve"> Государственная служба субъектов РФ: Опыт сравнительно-правового анализа. Ростов н</w:t>
      </w:r>
      <w:proofErr w:type="gramStart"/>
      <w:r w:rsidRPr="002518C6">
        <w:rPr>
          <w:sz w:val="27"/>
          <w:szCs w:val="27"/>
        </w:rPr>
        <w:t>/Д</w:t>
      </w:r>
      <w:proofErr w:type="gramEnd"/>
      <w:r w:rsidRPr="002518C6">
        <w:rPr>
          <w:sz w:val="27"/>
          <w:szCs w:val="27"/>
        </w:rPr>
        <w:t>, 2000.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Аристотель.</w:t>
      </w:r>
      <w:r w:rsidRPr="002518C6">
        <w:rPr>
          <w:sz w:val="27"/>
          <w:szCs w:val="27"/>
        </w:rPr>
        <w:t xml:space="preserve"> Афинская </w:t>
      </w:r>
      <w:proofErr w:type="spellStart"/>
      <w:r w:rsidRPr="002518C6">
        <w:rPr>
          <w:sz w:val="27"/>
          <w:szCs w:val="27"/>
        </w:rPr>
        <w:t>полития</w:t>
      </w:r>
      <w:proofErr w:type="spellEnd"/>
      <w:r w:rsidRPr="002518C6">
        <w:rPr>
          <w:sz w:val="27"/>
          <w:szCs w:val="27"/>
        </w:rPr>
        <w:t xml:space="preserve">. Государственное устройство афинян / под ред. В.В. Сидорова; пер., примеч. и </w:t>
      </w:r>
      <w:proofErr w:type="spellStart"/>
      <w:r w:rsidRPr="002518C6">
        <w:rPr>
          <w:sz w:val="27"/>
          <w:szCs w:val="27"/>
        </w:rPr>
        <w:t>послесл</w:t>
      </w:r>
      <w:proofErr w:type="spellEnd"/>
      <w:r w:rsidRPr="002518C6">
        <w:rPr>
          <w:sz w:val="27"/>
          <w:szCs w:val="27"/>
        </w:rPr>
        <w:t>. С.И. Радищева. М., 2003.</w:t>
      </w:r>
    </w:p>
    <w:p w:rsidR="00473DCB" w:rsidRPr="002518C6" w:rsidRDefault="00473DCB" w:rsidP="00473DCB">
      <w:pPr>
        <w:pStyle w:val="71"/>
        <w:shd w:val="clear" w:color="auto" w:fill="auto"/>
        <w:spacing w:line="240" w:lineRule="auto"/>
        <w:jc w:val="both"/>
        <w:rPr>
          <w:sz w:val="27"/>
          <w:szCs w:val="27"/>
        </w:rPr>
      </w:pPr>
      <w:r w:rsidRPr="002518C6">
        <w:rPr>
          <w:rStyle w:val="70"/>
          <w:sz w:val="27"/>
          <w:szCs w:val="27"/>
        </w:rPr>
        <w:t>Книги двух авторов</w:t>
      </w:r>
      <w:r w:rsidRPr="002518C6">
        <w:rPr>
          <w:b w:val="0"/>
          <w:bCs w:val="0"/>
          <w:sz w:val="27"/>
          <w:szCs w:val="27"/>
        </w:rPr>
        <w:t>: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 xml:space="preserve">Ершов А.Д., </w:t>
      </w:r>
      <w:proofErr w:type="spellStart"/>
      <w:r w:rsidRPr="002518C6">
        <w:rPr>
          <w:i/>
          <w:iCs/>
          <w:sz w:val="27"/>
          <w:szCs w:val="27"/>
        </w:rPr>
        <w:t>Конопаева</w:t>
      </w:r>
      <w:proofErr w:type="spellEnd"/>
      <w:r w:rsidRPr="002518C6">
        <w:rPr>
          <w:i/>
          <w:iCs/>
          <w:sz w:val="27"/>
          <w:szCs w:val="27"/>
        </w:rPr>
        <w:t xml:space="preserve"> А.Д. </w:t>
      </w:r>
      <w:r w:rsidRPr="002518C6">
        <w:rPr>
          <w:sz w:val="27"/>
          <w:szCs w:val="27"/>
        </w:rPr>
        <w:t>Информационное управление в таможенной системе. СПб</w:t>
      </w:r>
      <w:proofErr w:type="gramStart"/>
      <w:r w:rsidRPr="002518C6">
        <w:rPr>
          <w:sz w:val="27"/>
          <w:szCs w:val="27"/>
        </w:rPr>
        <w:t xml:space="preserve">., </w:t>
      </w:r>
      <w:proofErr w:type="gramEnd"/>
      <w:r w:rsidRPr="002518C6">
        <w:rPr>
          <w:sz w:val="27"/>
          <w:szCs w:val="27"/>
        </w:rPr>
        <w:t>2002. 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proofErr w:type="spellStart"/>
      <w:r w:rsidRPr="002518C6">
        <w:rPr>
          <w:i/>
          <w:iCs/>
          <w:sz w:val="27"/>
          <w:szCs w:val="27"/>
        </w:rPr>
        <w:t>Кутепов</w:t>
      </w:r>
      <w:proofErr w:type="spellEnd"/>
      <w:r w:rsidRPr="002518C6">
        <w:rPr>
          <w:i/>
          <w:iCs/>
          <w:sz w:val="27"/>
          <w:szCs w:val="27"/>
        </w:rPr>
        <w:t xml:space="preserve"> В.И., Виноградова А.Г.</w:t>
      </w:r>
      <w:r w:rsidRPr="002518C6">
        <w:rPr>
          <w:sz w:val="27"/>
          <w:szCs w:val="27"/>
        </w:rPr>
        <w:t xml:space="preserve"> Искусство Средних веков / под общ</w:t>
      </w:r>
      <w:proofErr w:type="gramStart"/>
      <w:r w:rsidRPr="002518C6">
        <w:rPr>
          <w:sz w:val="27"/>
          <w:szCs w:val="27"/>
        </w:rPr>
        <w:t>.</w:t>
      </w:r>
      <w:proofErr w:type="gramEnd"/>
      <w:r w:rsidRPr="002518C6">
        <w:rPr>
          <w:sz w:val="27"/>
          <w:szCs w:val="27"/>
        </w:rPr>
        <w:t xml:space="preserve"> </w:t>
      </w:r>
      <w:proofErr w:type="gramStart"/>
      <w:r w:rsidRPr="002518C6">
        <w:rPr>
          <w:sz w:val="27"/>
          <w:szCs w:val="27"/>
        </w:rPr>
        <w:t>р</w:t>
      </w:r>
      <w:proofErr w:type="gramEnd"/>
      <w:r w:rsidRPr="002518C6">
        <w:rPr>
          <w:sz w:val="27"/>
          <w:szCs w:val="27"/>
        </w:rPr>
        <w:t>ед. В.И. Романова. Ростов н</w:t>
      </w:r>
      <w:proofErr w:type="gramStart"/>
      <w:r w:rsidRPr="002518C6">
        <w:rPr>
          <w:sz w:val="27"/>
          <w:szCs w:val="27"/>
        </w:rPr>
        <w:t>/Д</w:t>
      </w:r>
      <w:proofErr w:type="gramEnd"/>
      <w:r w:rsidRPr="002518C6">
        <w:rPr>
          <w:sz w:val="27"/>
          <w:szCs w:val="27"/>
        </w:rPr>
        <w:t xml:space="preserve">, 2006. </w:t>
      </w:r>
    </w:p>
    <w:p w:rsidR="00473DCB" w:rsidRPr="002518C6" w:rsidRDefault="00473DCB" w:rsidP="00473DCB">
      <w:pPr>
        <w:ind w:firstLine="720"/>
        <w:jc w:val="both"/>
        <w:rPr>
          <w:i/>
          <w:iCs/>
          <w:sz w:val="27"/>
          <w:szCs w:val="27"/>
          <w:u w:val="single"/>
        </w:rPr>
      </w:pPr>
      <w:r w:rsidRPr="002518C6">
        <w:rPr>
          <w:rStyle w:val="a7"/>
          <w:i/>
          <w:iCs/>
          <w:sz w:val="27"/>
          <w:szCs w:val="27"/>
        </w:rPr>
        <w:t>Книги трех авторов:</w:t>
      </w:r>
      <w:r w:rsidRPr="002518C6">
        <w:rPr>
          <w:i/>
          <w:iCs/>
          <w:sz w:val="27"/>
          <w:szCs w:val="27"/>
          <w:u w:val="single"/>
        </w:rPr>
        <w:t xml:space="preserve"> 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proofErr w:type="spellStart"/>
      <w:r w:rsidRPr="002518C6">
        <w:rPr>
          <w:i/>
          <w:iCs/>
          <w:sz w:val="27"/>
          <w:szCs w:val="27"/>
        </w:rPr>
        <w:t>Кибанов</w:t>
      </w:r>
      <w:proofErr w:type="spellEnd"/>
      <w:r w:rsidRPr="002518C6">
        <w:rPr>
          <w:i/>
          <w:iCs/>
          <w:sz w:val="27"/>
          <w:szCs w:val="27"/>
        </w:rPr>
        <w:t xml:space="preserve"> А.Я., </w:t>
      </w:r>
      <w:proofErr w:type="spellStart"/>
      <w:proofErr w:type="gramStart"/>
      <w:r w:rsidRPr="002518C6">
        <w:rPr>
          <w:i/>
          <w:iCs/>
          <w:sz w:val="27"/>
          <w:szCs w:val="27"/>
        </w:rPr>
        <w:t>Мамед</w:t>
      </w:r>
      <w:proofErr w:type="spellEnd"/>
      <w:r w:rsidRPr="002518C6">
        <w:rPr>
          <w:i/>
          <w:iCs/>
          <w:sz w:val="27"/>
          <w:szCs w:val="27"/>
        </w:rPr>
        <w:t>-Заде</w:t>
      </w:r>
      <w:proofErr w:type="gramEnd"/>
      <w:r w:rsidRPr="002518C6">
        <w:rPr>
          <w:i/>
          <w:iCs/>
          <w:sz w:val="27"/>
          <w:szCs w:val="27"/>
        </w:rPr>
        <w:t xml:space="preserve"> Г.А., </w:t>
      </w:r>
      <w:proofErr w:type="spellStart"/>
      <w:r w:rsidRPr="002518C6">
        <w:rPr>
          <w:i/>
          <w:iCs/>
          <w:sz w:val="27"/>
          <w:szCs w:val="27"/>
        </w:rPr>
        <w:t>Родкина</w:t>
      </w:r>
      <w:proofErr w:type="spellEnd"/>
      <w:r w:rsidRPr="002518C6">
        <w:rPr>
          <w:i/>
          <w:iCs/>
          <w:sz w:val="27"/>
          <w:szCs w:val="27"/>
        </w:rPr>
        <w:t xml:space="preserve"> Т.А.</w:t>
      </w:r>
      <w:r w:rsidRPr="002518C6">
        <w:rPr>
          <w:sz w:val="27"/>
          <w:szCs w:val="27"/>
        </w:rPr>
        <w:t xml:space="preserve"> Управление персоналом: регламентация труда. М., 2000.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 xml:space="preserve">Журавлев П.В., </w:t>
      </w:r>
      <w:proofErr w:type="spellStart"/>
      <w:r w:rsidRPr="002518C6">
        <w:rPr>
          <w:i/>
          <w:iCs/>
          <w:sz w:val="27"/>
          <w:szCs w:val="27"/>
        </w:rPr>
        <w:t>Кулапов</w:t>
      </w:r>
      <w:proofErr w:type="spellEnd"/>
      <w:r w:rsidRPr="002518C6">
        <w:rPr>
          <w:i/>
          <w:iCs/>
          <w:sz w:val="27"/>
          <w:szCs w:val="27"/>
        </w:rPr>
        <w:t xml:space="preserve"> М.Н., Сухарев С.А.</w:t>
      </w:r>
      <w:r w:rsidRPr="002518C6">
        <w:rPr>
          <w:sz w:val="27"/>
          <w:szCs w:val="27"/>
        </w:rPr>
        <w:t xml:space="preserve"> Мировой опыт в управлении персоналом: обзор зарубежных источников. М., 1998.</w:t>
      </w:r>
    </w:p>
    <w:p w:rsidR="00473DCB" w:rsidRPr="002518C6" w:rsidRDefault="00473DCB" w:rsidP="00473DCB">
      <w:pPr>
        <w:ind w:firstLine="720"/>
        <w:jc w:val="both"/>
        <w:rPr>
          <w:i/>
          <w:iCs/>
          <w:sz w:val="27"/>
          <w:szCs w:val="27"/>
          <w:u w:val="single"/>
        </w:rPr>
      </w:pPr>
      <w:r w:rsidRPr="002518C6">
        <w:rPr>
          <w:rStyle w:val="a7"/>
          <w:i/>
          <w:iCs/>
          <w:sz w:val="27"/>
          <w:szCs w:val="27"/>
        </w:rPr>
        <w:t>Книги четырех и более авторов:</w:t>
      </w:r>
      <w:r w:rsidRPr="002518C6">
        <w:rPr>
          <w:i/>
          <w:iCs/>
          <w:sz w:val="27"/>
          <w:szCs w:val="27"/>
          <w:u w:val="single"/>
        </w:rPr>
        <w:t xml:space="preserve">  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Управленческая деятельность: структура, функции, навыки персонала / К.Д. </w:t>
      </w:r>
      <w:proofErr w:type="spellStart"/>
      <w:r w:rsidRPr="002518C6">
        <w:rPr>
          <w:sz w:val="27"/>
          <w:szCs w:val="27"/>
        </w:rPr>
        <w:t>Скрипник</w:t>
      </w:r>
      <w:proofErr w:type="spellEnd"/>
      <w:r w:rsidRPr="002518C6">
        <w:rPr>
          <w:sz w:val="27"/>
          <w:szCs w:val="27"/>
        </w:rPr>
        <w:t xml:space="preserve"> [и др.]. М., 1999. </w:t>
      </w:r>
    </w:p>
    <w:p w:rsidR="00473DCB" w:rsidRPr="002518C6" w:rsidRDefault="00473DCB" w:rsidP="00473DCB">
      <w:pPr>
        <w:pStyle w:val="a4"/>
        <w:ind w:firstLine="70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Управление персоналом / С.И. Самыгин [и др.] / под ред. С.И. Самыгина. Ростов н</w:t>
      </w:r>
      <w:proofErr w:type="gramStart"/>
      <w:r w:rsidRPr="002518C6">
        <w:rPr>
          <w:sz w:val="27"/>
          <w:szCs w:val="27"/>
        </w:rPr>
        <w:t>/Д</w:t>
      </w:r>
      <w:proofErr w:type="gramEnd"/>
      <w:r w:rsidRPr="002518C6">
        <w:rPr>
          <w:sz w:val="27"/>
          <w:szCs w:val="27"/>
        </w:rPr>
        <w:t>, 2001.</w:t>
      </w:r>
    </w:p>
    <w:p w:rsidR="00473DCB" w:rsidRPr="002518C6" w:rsidRDefault="00473DCB" w:rsidP="00473DCB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firstLine="720"/>
        <w:jc w:val="both"/>
        <w:rPr>
          <w:rStyle w:val="213pt"/>
          <w:i w:val="0"/>
          <w:iCs w:val="0"/>
          <w:sz w:val="27"/>
          <w:szCs w:val="27"/>
          <w:lang w:eastAsia="ru-RU"/>
        </w:rPr>
      </w:pPr>
      <w:bookmarkStart w:id="1" w:name="bookmark1"/>
      <w:r w:rsidRPr="002518C6">
        <w:rPr>
          <w:sz w:val="27"/>
          <w:szCs w:val="27"/>
        </w:rPr>
        <w:t>Многотомные издания.</w:t>
      </w:r>
      <w:r w:rsidRPr="002518C6">
        <w:rPr>
          <w:rStyle w:val="213pt"/>
          <w:sz w:val="27"/>
          <w:szCs w:val="27"/>
        </w:rPr>
        <w:t xml:space="preserve"> </w:t>
      </w:r>
    </w:p>
    <w:bookmarkEnd w:id="1"/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Соловьев В.С. Красота в природе: соч. в 2 т. М., 1988. Т. 1. С. 35–36.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 xml:space="preserve">Фотометрия и радиометрия оптического изучения. М., 2002. Кн.: Измерения оптических свойств веществ и материалов, ч. 2: </w:t>
      </w:r>
      <w:proofErr w:type="spellStart"/>
      <w:r w:rsidRPr="002518C6">
        <w:rPr>
          <w:sz w:val="27"/>
          <w:szCs w:val="27"/>
        </w:rPr>
        <w:t>Колометрия</w:t>
      </w:r>
      <w:proofErr w:type="spellEnd"/>
      <w:r w:rsidRPr="002518C6">
        <w:rPr>
          <w:sz w:val="27"/>
          <w:szCs w:val="27"/>
        </w:rPr>
        <w:t xml:space="preserve">. Рефрактометрия. </w:t>
      </w:r>
      <w:proofErr w:type="spellStart"/>
      <w:r w:rsidRPr="002518C6">
        <w:rPr>
          <w:sz w:val="27"/>
          <w:szCs w:val="27"/>
        </w:rPr>
        <w:t>Поляриметрия</w:t>
      </w:r>
      <w:proofErr w:type="spellEnd"/>
      <w:r w:rsidRPr="002518C6">
        <w:rPr>
          <w:sz w:val="27"/>
          <w:szCs w:val="27"/>
        </w:rPr>
        <w:t>. Оптическая спектрометрия в аналитике / В.С. Иванов [и др.].</w:t>
      </w:r>
    </w:p>
    <w:p w:rsidR="00473DCB" w:rsidRPr="002518C6" w:rsidRDefault="00473DCB" w:rsidP="00473DCB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jc w:val="both"/>
        <w:rPr>
          <w:sz w:val="27"/>
          <w:szCs w:val="27"/>
        </w:rPr>
      </w:pPr>
      <w:bookmarkStart w:id="2" w:name="bookmark3"/>
      <w:r w:rsidRPr="002518C6">
        <w:rPr>
          <w:sz w:val="27"/>
          <w:szCs w:val="27"/>
        </w:rPr>
        <w:t>Статьи из журналов, сборников научных трудов.</w:t>
      </w:r>
      <w:bookmarkEnd w:id="2"/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 xml:space="preserve">Бакаева О.Ю., Матвиенко Г.В. </w:t>
      </w:r>
      <w:r w:rsidRPr="002518C6">
        <w:rPr>
          <w:sz w:val="27"/>
          <w:szCs w:val="27"/>
        </w:rPr>
        <w:t xml:space="preserve">Таможенные органы Российской Федерации как субъекты таможенного права // Таможенное право. М., 2003. С. 51–91. 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Веснин В.Р.</w:t>
      </w:r>
      <w:r w:rsidRPr="002518C6">
        <w:rPr>
          <w:sz w:val="27"/>
          <w:szCs w:val="27"/>
        </w:rPr>
        <w:t xml:space="preserve"> Конфликты в системе управления персоналом // Практический менеджмент персонала. М., 1998. С. 395–414. </w:t>
      </w:r>
    </w:p>
    <w:p w:rsidR="00473DCB" w:rsidRPr="002518C6" w:rsidRDefault="00473DCB" w:rsidP="00473DCB">
      <w:pPr>
        <w:pStyle w:val="a4"/>
        <w:ind w:firstLine="70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Лопатина Н.</w:t>
      </w:r>
      <w:r w:rsidRPr="002518C6">
        <w:rPr>
          <w:sz w:val="27"/>
          <w:szCs w:val="27"/>
        </w:rPr>
        <w:t xml:space="preserve"> Проблемы регионального реформирования // Экономические реформы / под ред. А.Е. </w:t>
      </w:r>
      <w:proofErr w:type="spellStart"/>
      <w:r w:rsidRPr="002518C6">
        <w:rPr>
          <w:sz w:val="27"/>
          <w:szCs w:val="27"/>
        </w:rPr>
        <w:t>Когут</w:t>
      </w:r>
      <w:proofErr w:type="spellEnd"/>
      <w:r w:rsidRPr="002518C6">
        <w:rPr>
          <w:sz w:val="27"/>
          <w:szCs w:val="27"/>
        </w:rPr>
        <w:t>. СПб</w:t>
      </w:r>
      <w:proofErr w:type="gramStart"/>
      <w:r w:rsidRPr="002518C6">
        <w:rPr>
          <w:sz w:val="27"/>
          <w:szCs w:val="27"/>
        </w:rPr>
        <w:t xml:space="preserve">., </w:t>
      </w:r>
      <w:proofErr w:type="gramEnd"/>
      <w:r w:rsidRPr="002518C6">
        <w:rPr>
          <w:sz w:val="27"/>
          <w:szCs w:val="27"/>
        </w:rPr>
        <w:t>1993. С. 79–82.</w:t>
      </w:r>
    </w:p>
    <w:p w:rsidR="00473DCB" w:rsidRPr="002518C6" w:rsidRDefault="00473DCB" w:rsidP="00473DCB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jc w:val="both"/>
        <w:rPr>
          <w:sz w:val="27"/>
          <w:szCs w:val="27"/>
        </w:rPr>
      </w:pPr>
      <w:bookmarkStart w:id="3" w:name="bookmark4"/>
      <w:r w:rsidRPr="002518C6">
        <w:rPr>
          <w:sz w:val="27"/>
          <w:szCs w:val="27"/>
        </w:rPr>
        <w:t>Статьи из газет и журналов.</w:t>
      </w:r>
      <w:bookmarkEnd w:id="3"/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Арсланов Г.</w:t>
      </w:r>
      <w:r w:rsidRPr="002518C6">
        <w:rPr>
          <w:sz w:val="27"/>
          <w:szCs w:val="27"/>
        </w:rPr>
        <w:t xml:space="preserve"> Реформы в Китае: Смена поколений // Азия и Африка сегодня. 2002. № 4. С. 2–6. 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Козырев Г.И.</w:t>
      </w:r>
      <w:r w:rsidRPr="002518C6">
        <w:rPr>
          <w:sz w:val="27"/>
          <w:szCs w:val="27"/>
        </w:rPr>
        <w:t xml:space="preserve"> Конфликты в организации // Российская газета. 2001. 5 сентября.</w:t>
      </w:r>
    </w:p>
    <w:p w:rsidR="00473DCB" w:rsidRPr="002518C6" w:rsidRDefault="00473DCB" w:rsidP="00473DCB">
      <w:pPr>
        <w:pStyle w:val="a4"/>
        <w:ind w:firstLine="700"/>
        <w:jc w:val="both"/>
        <w:rPr>
          <w:sz w:val="27"/>
          <w:szCs w:val="27"/>
        </w:rPr>
      </w:pPr>
      <w:proofErr w:type="spellStart"/>
      <w:r w:rsidRPr="002518C6">
        <w:rPr>
          <w:i/>
          <w:iCs/>
          <w:sz w:val="27"/>
          <w:szCs w:val="27"/>
        </w:rPr>
        <w:t>Пупкин</w:t>
      </w:r>
      <w:proofErr w:type="spellEnd"/>
      <w:r w:rsidRPr="002518C6">
        <w:rPr>
          <w:i/>
          <w:iCs/>
          <w:sz w:val="27"/>
          <w:szCs w:val="27"/>
        </w:rPr>
        <w:t xml:space="preserve"> П.П.</w:t>
      </w:r>
      <w:r w:rsidRPr="002518C6">
        <w:rPr>
          <w:sz w:val="27"/>
          <w:szCs w:val="27"/>
        </w:rPr>
        <w:t xml:space="preserve"> Красота спасет мир // Милиция. 2009. </w:t>
      </w:r>
      <w:proofErr w:type="spellStart"/>
      <w:r w:rsidRPr="002518C6">
        <w:rPr>
          <w:sz w:val="27"/>
          <w:szCs w:val="27"/>
        </w:rPr>
        <w:t>Спецвыпуск</w:t>
      </w:r>
      <w:proofErr w:type="spellEnd"/>
      <w:r w:rsidRPr="002518C6">
        <w:rPr>
          <w:sz w:val="27"/>
          <w:szCs w:val="27"/>
        </w:rPr>
        <w:t>. 6 февраля.</w:t>
      </w:r>
    </w:p>
    <w:p w:rsidR="00473DCB" w:rsidRPr="002518C6" w:rsidRDefault="00473DCB" w:rsidP="00473DCB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384"/>
        </w:tabs>
        <w:spacing w:before="0" w:after="0" w:line="240" w:lineRule="auto"/>
        <w:ind w:firstLine="720"/>
        <w:jc w:val="both"/>
        <w:rPr>
          <w:sz w:val="27"/>
          <w:szCs w:val="27"/>
        </w:rPr>
      </w:pPr>
      <w:bookmarkStart w:id="4" w:name="bookmark5"/>
      <w:r w:rsidRPr="002518C6">
        <w:rPr>
          <w:sz w:val="27"/>
          <w:szCs w:val="27"/>
        </w:rPr>
        <w:lastRenderedPageBreak/>
        <w:t>Диссертации, авторефераты диссертаций.</w:t>
      </w:r>
      <w:bookmarkEnd w:id="4"/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Белозеров, И. В.</w:t>
      </w:r>
      <w:r w:rsidRPr="002518C6">
        <w:rPr>
          <w:sz w:val="27"/>
          <w:szCs w:val="27"/>
        </w:rPr>
        <w:t xml:space="preserve"> Религиозная политика Золотой Орды на Руси в </w:t>
      </w:r>
      <w:r w:rsidRPr="002518C6">
        <w:rPr>
          <w:sz w:val="27"/>
          <w:szCs w:val="27"/>
          <w:lang w:val="en-US"/>
        </w:rPr>
        <w:t>XIII</w:t>
      </w:r>
      <w:r w:rsidRPr="002518C6">
        <w:rPr>
          <w:sz w:val="27"/>
          <w:szCs w:val="27"/>
        </w:rPr>
        <w:t xml:space="preserve"> – Х</w:t>
      </w:r>
      <w:r w:rsidRPr="002518C6">
        <w:rPr>
          <w:sz w:val="27"/>
          <w:szCs w:val="27"/>
          <w:lang w:val="en-US"/>
        </w:rPr>
        <w:t>IV</w:t>
      </w:r>
      <w:r w:rsidRPr="002518C6">
        <w:rPr>
          <w:sz w:val="27"/>
          <w:szCs w:val="27"/>
        </w:rPr>
        <w:t xml:space="preserve"> вв.</w:t>
      </w:r>
      <w:proofErr w:type="gramStart"/>
      <w:r w:rsidRPr="002518C6">
        <w:rPr>
          <w:sz w:val="27"/>
          <w:szCs w:val="27"/>
        </w:rPr>
        <w:t xml:space="preserve"> :</w:t>
      </w:r>
      <w:proofErr w:type="gramEnd"/>
      <w:r w:rsidRPr="002518C6">
        <w:rPr>
          <w:sz w:val="27"/>
          <w:szCs w:val="27"/>
        </w:rPr>
        <w:t xml:space="preserve"> </w:t>
      </w:r>
      <w:proofErr w:type="spellStart"/>
      <w:r w:rsidRPr="002518C6">
        <w:rPr>
          <w:sz w:val="27"/>
          <w:szCs w:val="27"/>
        </w:rPr>
        <w:t>дис</w:t>
      </w:r>
      <w:proofErr w:type="spellEnd"/>
      <w:r w:rsidRPr="002518C6">
        <w:rPr>
          <w:sz w:val="27"/>
          <w:szCs w:val="27"/>
        </w:rPr>
        <w:t>. … канд. ист. наук : 07.00.02 / Белозеров Иван Валентинович. – М., 2002. – 215 с.</w:t>
      </w:r>
    </w:p>
    <w:p w:rsidR="00473DCB" w:rsidRPr="002518C6" w:rsidRDefault="00473DCB" w:rsidP="00473DCB">
      <w:pPr>
        <w:pStyle w:val="a4"/>
        <w:ind w:firstLine="70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Лукина, В. А.</w:t>
      </w:r>
      <w:r w:rsidRPr="002518C6">
        <w:rPr>
          <w:sz w:val="27"/>
          <w:szCs w:val="27"/>
        </w:rPr>
        <w:t xml:space="preserve"> Творческая история «Записок охотника» И. С. Тургенева</w:t>
      </w:r>
      <w:proofErr w:type="gramStart"/>
      <w:r w:rsidRPr="002518C6">
        <w:rPr>
          <w:sz w:val="27"/>
          <w:szCs w:val="27"/>
        </w:rPr>
        <w:t xml:space="preserve"> :</w:t>
      </w:r>
      <w:proofErr w:type="gramEnd"/>
      <w:r w:rsidRPr="002518C6">
        <w:rPr>
          <w:sz w:val="27"/>
          <w:szCs w:val="27"/>
        </w:rPr>
        <w:t xml:space="preserve"> </w:t>
      </w:r>
      <w:proofErr w:type="spellStart"/>
      <w:r w:rsidRPr="002518C6">
        <w:rPr>
          <w:sz w:val="27"/>
          <w:szCs w:val="27"/>
        </w:rPr>
        <w:t>автореф</w:t>
      </w:r>
      <w:proofErr w:type="spellEnd"/>
      <w:r w:rsidRPr="002518C6">
        <w:rPr>
          <w:sz w:val="27"/>
          <w:szCs w:val="27"/>
        </w:rPr>
        <w:t xml:space="preserve">. </w:t>
      </w:r>
      <w:proofErr w:type="spellStart"/>
      <w:r w:rsidRPr="002518C6">
        <w:rPr>
          <w:sz w:val="27"/>
          <w:szCs w:val="27"/>
        </w:rPr>
        <w:t>дис</w:t>
      </w:r>
      <w:proofErr w:type="spellEnd"/>
      <w:r w:rsidRPr="002518C6">
        <w:rPr>
          <w:sz w:val="27"/>
          <w:szCs w:val="27"/>
        </w:rPr>
        <w:t xml:space="preserve">. … канд. </w:t>
      </w:r>
      <w:proofErr w:type="spellStart"/>
      <w:r w:rsidRPr="002518C6">
        <w:rPr>
          <w:sz w:val="27"/>
          <w:szCs w:val="27"/>
        </w:rPr>
        <w:t>филол</w:t>
      </w:r>
      <w:proofErr w:type="spellEnd"/>
      <w:r w:rsidRPr="002518C6">
        <w:rPr>
          <w:sz w:val="27"/>
          <w:szCs w:val="27"/>
        </w:rPr>
        <w:t>. наук : 10.01.01 / Лукина Валентина Александровна. – СПб</w:t>
      </w:r>
      <w:proofErr w:type="gramStart"/>
      <w:r w:rsidRPr="002518C6">
        <w:rPr>
          <w:sz w:val="27"/>
          <w:szCs w:val="27"/>
        </w:rPr>
        <w:t xml:space="preserve">., </w:t>
      </w:r>
      <w:proofErr w:type="gramEnd"/>
      <w:r w:rsidRPr="002518C6">
        <w:rPr>
          <w:sz w:val="27"/>
          <w:szCs w:val="27"/>
        </w:rPr>
        <w:t>2006. – 26 с.</w:t>
      </w:r>
    </w:p>
    <w:p w:rsidR="00473DCB" w:rsidRPr="002518C6" w:rsidRDefault="00473DCB" w:rsidP="00473DCB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jc w:val="both"/>
        <w:rPr>
          <w:sz w:val="27"/>
          <w:szCs w:val="27"/>
        </w:rPr>
      </w:pPr>
      <w:bookmarkStart w:id="5" w:name="bookmark6"/>
      <w:r w:rsidRPr="002518C6">
        <w:rPr>
          <w:sz w:val="27"/>
          <w:szCs w:val="27"/>
        </w:rPr>
        <w:t>Описание архивных материалов.</w:t>
      </w:r>
      <w:bookmarkEnd w:id="5"/>
    </w:p>
    <w:p w:rsidR="00473DCB" w:rsidRPr="002518C6" w:rsidRDefault="00473DCB" w:rsidP="00473DCB">
      <w:pPr>
        <w:tabs>
          <w:tab w:val="left" w:pos="540"/>
          <w:tab w:val="left" w:pos="720"/>
        </w:tabs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Розанов И.Н.</w:t>
      </w:r>
      <w:r w:rsidRPr="002518C6">
        <w:rPr>
          <w:sz w:val="27"/>
          <w:szCs w:val="27"/>
        </w:rPr>
        <w:t xml:space="preserve"> Как создавалась библиотека Исторического музея: доклад на заседании Ученого совета Государственной публичной исторической библиотеки РСФСР 30 июня </w:t>
      </w:r>
      <w:smartTag w:uri="urn:schemas-microsoft-com:office:smarttags" w:element="metricconverter">
        <w:smartTagPr>
          <w:attr w:name="ProductID" w:val="1939 г"/>
        </w:smartTagPr>
        <w:r w:rsidRPr="002518C6">
          <w:rPr>
            <w:sz w:val="27"/>
            <w:szCs w:val="27"/>
          </w:rPr>
          <w:t>1939 г</w:t>
        </w:r>
      </w:smartTag>
      <w:r w:rsidRPr="002518C6">
        <w:rPr>
          <w:sz w:val="27"/>
          <w:szCs w:val="27"/>
        </w:rPr>
        <w:t xml:space="preserve">. // ГАРФ. Ф. А-513. Оп. 1. Д. </w:t>
      </w:r>
      <w:smartTag w:uri="urn:schemas-microsoft-com:office:smarttags" w:element="metricconverter">
        <w:smartTagPr>
          <w:attr w:name="ProductID" w:val="12. Л"/>
        </w:smartTagPr>
        <w:r w:rsidRPr="002518C6">
          <w:rPr>
            <w:sz w:val="27"/>
            <w:szCs w:val="27"/>
          </w:rPr>
          <w:t>12. Л</w:t>
        </w:r>
      </w:smartTag>
      <w:r w:rsidRPr="002518C6">
        <w:rPr>
          <w:sz w:val="27"/>
          <w:szCs w:val="27"/>
        </w:rPr>
        <w:t>. 14.</w:t>
      </w:r>
    </w:p>
    <w:p w:rsidR="00473DCB" w:rsidRPr="002518C6" w:rsidRDefault="00473DCB" w:rsidP="00473DCB">
      <w:pPr>
        <w:tabs>
          <w:tab w:val="left" w:pos="540"/>
          <w:tab w:val="left" w:pos="720"/>
        </w:tabs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 xml:space="preserve">ОР РНБ. Ф. 316. Д. </w:t>
      </w:r>
      <w:smartTag w:uri="urn:schemas-microsoft-com:office:smarttags" w:element="metricconverter">
        <w:smartTagPr>
          <w:attr w:name="ProductID" w:val="161. Л"/>
        </w:smartTagPr>
        <w:r w:rsidRPr="002518C6">
          <w:rPr>
            <w:sz w:val="27"/>
            <w:szCs w:val="27"/>
          </w:rPr>
          <w:t>161. Л</w:t>
        </w:r>
      </w:smartTag>
      <w:r w:rsidRPr="002518C6">
        <w:rPr>
          <w:sz w:val="27"/>
          <w:szCs w:val="27"/>
        </w:rPr>
        <w:t>. 1.</w:t>
      </w:r>
    </w:p>
    <w:p w:rsidR="00473DCB" w:rsidRPr="002518C6" w:rsidRDefault="00473DCB" w:rsidP="00473DCB">
      <w:pPr>
        <w:tabs>
          <w:tab w:val="left" w:pos="540"/>
          <w:tab w:val="left" w:pos="720"/>
        </w:tabs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Арх. ГЭ. Ф. 1. Оп. 1. 1927–1928 г. Д. 563.</w:t>
      </w:r>
    </w:p>
    <w:p w:rsidR="00473DCB" w:rsidRPr="002518C6" w:rsidRDefault="00473DCB" w:rsidP="00473DCB">
      <w:pPr>
        <w:pStyle w:val="a4"/>
        <w:ind w:firstLine="70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 xml:space="preserve">ОАД РНБ. Ф. 1. Оп. 1. </w:t>
      </w:r>
      <w:smartTag w:uri="urn:schemas-microsoft-com:office:smarttags" w:element="metricconverter">
        <w:smartTagPr>
          <w:attr w:name="ProductID" w:val="1856 г"/>
        </w:smartTagPr>
        <w:r w:rsidRPr="002518C6">
          <w:rPr>
            <w:sz w:val="27"/>
            <w:szCs w:val="27"/>
          </w:rPr>
          <w:t>1856 г</w:t>
        </w:r>
      </w:smartTag>
      <w:r w:rsidRPr="002518C6">
        <w:rPr>
          <w:sz w:val="27"/>
          <w:szCs w:val="27"/>
        </w:rPr>
        <w:t>. Ед. хр. 21.</w:t>
      </w:r>
    </w:p>
    <w:p w:rsidR="00473DCB" w:rsidRPr="002518C6" w:rsidRDefault="00473DCB" w:rsidP="00473DCB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jc w:val="both"/>
        <w:rPr>
          <w:sz w:val="27"/>
          <w:szCs w:val="27"/>
        </w:rPr>
      </w:pPr>
      <w:bookmarkStart w:id="6" w:name="bookmark8"/>
      <w:r w:rsidRPr="002518C6">
        <w:rPr>
          <w:sz w:val="27"/>
          <w:szCs w:val="27"/>
        </w:rPr>
        <w:t>Комплексные библиографические ссылки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proofErr w:type="spellStart"/>
      <w:r w:rsidRPr="002518C6">
        <w:rPr>
          <w:i/>
          <w:iCs/>
          <w:sz w:val="27"/>
          <w:szCs w:val="27"/>
        </w:rPr>
        <w:t>Байгулов</w:t>
      </w:r>
      <w:proofErr w:type="spellEnd"/>
      <w:r w:rsidRPr="002518C6">
        <w:rPr>
          <w:i/>
          <w:iCs/>
          <w:sz w:val="27"/>
          <w:szCs w:val="27"/>
        </w:rPr>
        <w:t xml:space="preserve"> Р.М.</w:t>
      </w:r>
      <w:r w:rsidRPr="002518C6">
        <w:rPr>
          <w:sz w:val="27"/>
          <w:szCs w:val="27"/>
        </w:rPr>
        <w:t xml:space="preserve"> Развитие научно-технического потенциала региона // Экономика сельскохозяйственных перерабатывающих предприятий. 2007. № 3. С. 13–15; </w:t>
      </w:r>
      <w:r w:rsidRPr="002518C6">
        <w:rPr>
          <w:i/>
          <w:iCs/>
          <w:sz w:val="27"/>
          <w:szCs w:val="27"/>
        </w:rPr>
        <w:t>Его же.</w:t>
      </w:r>
      <w:r w:rsidRPr="002518C6">
        <w:rPr>
          <w:sz w:val="27"/>
          <w:szCs w:val="27"/>
        </w:rPr>
        <w:t xml:space="preserve"> Подходы к оценке стоимости объектов интеллектуальной собственности // Вестник </w:t>
      </w:r>
      <w:proofErr w:type="spellStart"/>
      <w:r w:rsidRPr="002518C6">
        <w:rPr>
          <w:sz w:val="27"/>
          <w:szCs w:val="27"/>
        </w:rPr>
        <w:t>КрасГАУ</w:t>
      </w:r>
      <w:proofErr w:type="spellEnd"/>
      <w:r w:rsidRPr="002518C6">
        <w:rPr>
          <w:sz w:val="27"/>
          <w:szCs w:val="27"/>
        </w:rPr>
        <w:t xml:space="preserve">. 2006. </w:t>
      </w:r>
      <w:proofErr w:type="spellStart"/>
      <w:r w:rsidRPr="002518C6">
        <w:rPr>
          <w:sz w:val="27"/>
          <w:szCs w:val="27"/>
        </w:rPr>
        <w:t>Вып</w:t>
      </w:r>
      <w:proofErr w:type="spellEnd"/>
      <w:r w:rsidRPr="002518C6">
        <w:rPr>
          <w:sz w:val="27"/>
          <w:szCs w:val="27"/>
        </w:rPr>
        <w:t>. 14. С. 42–46.</w:t>
      </w:r>
    </w:p>
    <w:p w:rsidR="00473DCB" w:rsidRPr="002518C6" w:rsidRDefault="00473DCB" w:rsidP="00473DCB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Повторная библиографическая ссылка по тексту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 xml:space="preserve">Гаврилов В.П., Ивановский С.И. </w:t>
      </w:r>
      <w:r w:rsidRPr="002518C6">
        <w:rPr>
          <w:sz w:val="27"/>
          <w:szCs w:val="27"/>
        </w:rPr>
        <w:t xml:space="preserve">Общество и природная среда. М., 2006. 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Гаврилов В.П., Ивановский С.И.</w:t>
      </w:r>
      <w:r w:rsidRPr="002518C6">
        <w:rPr>
          <w:sz w:val="27"/>
          <w:szCs w:val="27"/>
        </w:rPr>
        <w:t xml:space="preserve"> Общество и природная среда. С. 81.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Концепция виртуальных миров и научное познание / Рос</w:t>
      </w:r>
      <w:proofErr w:type="gramStart"/>
      <w:r w:rsidRPr="002518C6">
        <w:rPr>
          <w:sz w:val="27"/>
          <w:szCs w:val="27"/>
        </w:rPr>
        <w:t>.</w:t>
      </w:r>
      <w:proofErr w:type="gramEnd"/>
      <w:r w:rsidRPr="002518C6">
        <w:rPr>
          <w:sz w:val="27"/>
          <w:szCs w:val="27"/>
        </w:rPr>
        <w:t xml:space="preserve"> </w:t>
      </w:r>
      <w:proofErr w:type="gramStart"/>
      <w:r w:rsidRPr="002518C6">
        <w:rPr>
          <w:sz w:val="27"/>
          <w:szCs w:val="27"/>
        </w:rPr>
        <w:t>а</w:t>
      </w:r>
      <w:proofErr w:type="gramEnd"/>
      <w:r w:rsidRPr="002518C6">
        <w:rPr>
          <w:sz w:val="27"/>
          <w:szCs w:val="27"/>
        </w:rPr>
        <w:t>кад. наук, Ин-т философии. СПб</w:t>
      </w:r>
      <w:proofErr w:type="gramStart"/>
      <w:r w:rsidRPr="002518C6">
        <w:rPr>
          <w:sz w:val="27"/>
          <w:szCs w:val="27"/>
        </w:rPr>
        <w:t xml:space="preserve">., </w:t>
      </w:r>
      <w:proofErr w:type="gramEnd"/>
      <w:r w:rsidRPr="002518C6">
        <w:rPr>
          <w:sz w:val="27"/>
          <w:szCs w:val="27"/>
        </w:rPr>
        <w:t>2000.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Концепция виртуальных миров … С. 190.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 xml:space="preserve">Фотометрия и радиометрия оптического изучения. М., 2002. Кн.: Измерения оптических свойств веществ и материалов, ч. 2: </w:t>
      </w:r>
      <w:proofErr w:type="spellStart"/>
      <w:r w:rsidRPr="002518C6">
        <w:rPr>
          <w:sz w:val="27"/>
          <w:szCs w:val="27"/>
        </w:rPr>
        <w:t>Колометрия</w:t>
      </w:r>
      <w:proofErr w:type="spellEnd"/>
      <w:r w:rsidRPr="002518C6">
        <w:rPr>
          <w:sz w:val="27"/>
          <w:szCs w:val="27"/>
        </w:rPr>
        <w:t xml:space="preserve">. Рефрактометрия. </w:t>
      </w:r>
      <w:proofErr w:type="spellStart"/>
      <w:r w:rsidRPr="002518C6">
        <w:rPr>
          <w:sz w:val="27"/>
          <w:szCs w:val="27"/>
        </w:rPr>
        <w:t>Поляриметрия</w:t>
      </w:r>
      <w:proofErr w:type="spellEnd"/>
      <w:r w:rsidRPr="002518C6">
        <w:rPr>
          <w:sz w:val="27"/>
          <w:szCs w:val="27"/>
        </w:rPr>
        <w:t>. Оптическая спектрометрия в аналитике / В.С. Иванов [и др.].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Фотометрия и радиометрия оптического изучения. Кн. 5, ч. 2. С. 158–159.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 xml:space="preserve">ГОСТ </w:t>
      </w:r>
      <w:proofErr w:type="gramStart"/>
      <w:r w:rsidRPr="002518C6">
        <w:rPr>
          <w:sz w:val="27"/>
          <w:szCs w:val="27"/>
        </w:rPr>
        <w:t>Р</w:t>
      </w:r>
      <w:proofErr w:type="gramEnd"/>
      <w:r w:rsidRPr="002518C6">
        <w:rPr>
          <w:sz w:val="27"/>
          <w:szCs w:val="27"/>
        </w:rPr>
        <w:t xml:space="preserve"> 7.0.4–2006. Издания. Выходные сведения. Общие требования и правила оформления. М., 2006. 43 с. (Система стандартов по </w:t>
      </w:r>
      <w:proofErr w:type="spellStart"/>
      <w:r w:rsidRPr="002518C6">
        <w:rPr>
          <w:sz w:val="27"/>
          <w:szCs w:val="27"/>
        </w:rPr>
        <w:t>информ</w:t>
      </w:r>
      <w:proofErr w:type="spellEnd"/>
      <w:r w:rsidRPr="002518C6">
        <w:rPr>
          <w:sz w:val="27"/>
          <w:szCs w:val="27"/>
        </w:rPr>
        <w:t>., библ. и изд. делу).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 xml:space="preserve">ГОСТ </w:t>
      </w:r>
      <w:proofErr w:type="gramStart"/>
      <w:r w:rsidRPr="002518C6">
        <w:rPr>
          <w:sz w:val="27"/>
          <w:szCs w:val="27"/>
        </w:rPr>
        <w:t>Р</w:t>
      </w:r>
      <w:proofErr w:type="gramEnd"/>
      <w:r w:rsidRPr="002518C6">
        <w:rPr>
          <w:sz w:val="27"/>
          <w:szCs w:val="27"/>
        </w:rPr>
        <w:t xml:space="preserve"> 7.0.4–2006. С. 5.</w:t>
      </w:r>
    </w:p>
    <w:p w:rsidR="00473DCB" w:rsidRPr="002518C6" w:rsidRDefault="00473DCB" w:rsidP="00473DCB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Повторная библиографическая ссылка на одной странице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 xml:space="preserve">Гаврилов В.П., Ивановский С.И. </w:t>
      </w:r>
      <w:r w:rsidRPr="002518C6">
        <w:rPr>
          <w:sz w:val="27"/>
          <w:szCs w:val="27"/>
        </w:rPr>
        <w:t xml:space="preserve">Общество и природная среда. М., 2006. 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Там же. С. 68.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proofErr w:type="spellStart"/>
      <w:r w:rsidRPr="002518C6">
        <w:rPr>
          <w:i/>
          <w:iCs/>
          <w:sz w:val="27"/>
          <w:szCs w:val="27"/>
        </w:rPr>
        <w:t>Корявко</w:t>
      </w:r>
      <w:proofErr w:type="spellEnd"/>
      <w:r w:rsidRPr="002518C6">
        <w:rPr>
          <w:i/>
          <w:iCs/>
          <w:sz w:val="27"/>
          <w:szCs w:val="27"/>
        </w:rPr>
        <w:t xml:space="preserve"> В.И.</w:t>
      </w:r>
      <w:r w:rsidRPr="002518C6">
        <w:rPr>
          <w:sz w:val="27"/>
          <w:szCs w:val="27"/>
        </w:rPr>
        <w:t xml:space="preserve"> Эволюция форм применения объединений ВМФ // Военная мысль. 2006. № 4. С. 64–67.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proofErr w:type="spellStart"/>
      <w:r w:rsidRPr="002518C6">
        <w:rPr>
          <w:i/>
          <w:iCs/>
          <w:sz w:val="27"/>
          <w:szCs w:val="27"/>
        </w:rPr>
        <w:t>Пранц</w:t>
      </w:r>
      <w:proofErr w:type="spellEnd"/>
      <w:r w:rsidRPr="002518C6">
        <w:rPr>
          <w:i/>
          <w:iCs/>
          <w:sz w:val="27"/>
          <w:szCs w:val="27"/>
        </w:rPr>
        <w:t xml:space="preserve"> В.А.</w:t>
      </w:r>
      <w:r w:rsidRPr="002518C6">
        <w:rPr>
          <w:sz w:val="27"/>
          <w:szCs w:val="27"/>
        </w:rPr>
        <w:t xml:space="preserve"> Геополитика: ее роль и влияние на </w:t>
      </w:r>
      <w:proofErr w:type="gramStart"/>
      <w:r w:rsidRPr="002518C6">
        <w:rPr>
          <w:sz w:val="27"/>
          <w:szCs w:val="27"/>
        </w:rPr>
        <w:t>строительство</w:t>
      </w:r>
      <w:proofErr w:type="gramEnd"/>
      <w:r w:rsidRPr="002518C6">
        <w:rPr>
          <w:sz w:val="27"/>
          <w:szCs w:val="27"/>
        </w:rPr>
        <w:t xml:space="preserve"> и применение ВМФ в России // Там же. С. 30–36.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Для документов на языках, применяющих латинскую графику, для обозначения «там же» приводят слово «</w:t>
      </w:r>
      <w:r w:rsidRPr="002518C6">
        <w:rPr>
          <w:sz w:val="27"/>
          <w:szCs w:val="27"/>
          <w:lang w:val="en-US"/>
        </w:rPr>
        <w:t>ibid</w:t>
      </w:r>
      <w:r w:rsidRPr="002518C6">
        <w:rPr>
          <w:sz w:val="27"/>
          <w:szCs w:val="27"/>
        </w:rPr>
        <w:t>».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Логинова Л.Г.</w:t>
      </w:r>
      <w:r w:rsidRPr="002518C6">
        <w:rPr>
          <w:sz w:val="27"/>
          <w:szCs w:val="27"/>
        </w:rPr>
        <w:t xml:space="preserve"> Сущность результата дополнительного образования детей // Образование: исследовано в мире: международный научный педагогический </w:t>
      </w:r>
      <w:r w:rsidRPr="002518C6">
        <w:rPr>
          <w:sz w:val="27"/>
          <w:szCs w:val="27"/>
        </w:rPr>
        <w:lastRenderedPageBreak/>
        <w:t xml:space="preserve">интернет-журнал. 21.10.03. </w:t>
      </w:r>
      <w:r w:rsidRPr="002518C6">
        <w:rPr>
          <w:sz w:val="27"/>
          <w:szCs w:val="27"/>
          <w:lang w:val="en-US"/>
        </w:rPr>
        <w:t>URL</w:t>
      </w:r>
      <w:r w:rsidRPr="002518C6">
        <w:rPr>
          <w:sz w:val="27"/>
          <w:szCs w:val="27"/>
        </w:rPr>
        <w:t xml:space="preserve">:  </w:t>
      </w:r>
      <w:hyperlink r:id="rId7" w:history="1">
        <w:r w:rsidRPr="002518C6">
          <w:rPr>
            <w:rStyle w:val="a6"/>
            <w:sz w:val="27"/>
            <w:szCs w:val="27"/>
            <w:lang w:val="en-US"/>
          </w:rPr>
          <w:t>http</w:t>
        </w:r>
        <w:r w:rsidRPr="002518C6">
          <w:rPr>
            <w:rStyle w:val="a6"/>
            <w:sz w:val="27"/>
            <w:szCs w:val="27"/>
          </w:rPr>
          <w:t>://</w:t>
        </w:r>
        <w:r w:rsidRPr="002518C6">
          <w:rPr>
            <w:rStyle w:val="a6"/>
            <w:sz w:val="27"/>
            <w:szCs w:val="27"/>
            <w:lang w:val="en-US"/>
          </w:rPr>
          <w:t>www</w:t>
        </w:r>
        <w:r w:rsidRPr="002518C6">
          <w:rPr>
            <w:rStyle w:val="a6"/>
            <w:sz w:val="27"/>
            <w:szCs w:val="27"/>
          </w:rPr>
          <w:t>.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oim</w:t>
        </w:r>
        <w:proofErr w:type="spellEnd"/>
        <w:r w:rsidRPr="002518C6">
          <w:rPr>
            <w:rStyle w:val="a6"/>
            <w:sz w:val="27"/>
            <w:szCs w:val="27"/>
          </w:rPr>
          <w:t>.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ru</w:t>
        </w:r>
        <w:proofErr w:type="spellEnd"/>
        <w:r w:rsidRPr="002518C6">
          <w:rPr>
            <w:rStyle w:val="a6"/>
            <w:sz w:val="27"/>
            <w:szCs w:val="27"/>
          </w:rPr>
          <w:t>/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peader</w:t>
        </w:r>
        <w:proofErr w:type="spellEnd"/>
        <w:r w:rsidRPr="002518C6">
          <w:rPr>
            <w:rStyle w:val="a6"/>
            <w:sz w:val="27"/>
            <w:szCs w:val="27"/>
          </w:rPr>
          <w:t>.</w:t>
        </w:r>
        <w:r w:rsidRPr="002518C6">
          <w:rPr>
            <w:rStyle w:val="a6"/>
            <w:sz w:val="27"/>
            <w:szCs w:val="27"/>
            <w:lang w:val="en-US"/>
          </w:rPr>
          <w:t>asp</w:t>
        </w:r>
        <w:r w:rsidRPr="002518C6">
          <w:rPr>
            <w:rStyle w:val="a6"/>
            <w:sz w:val="27"/>
            <w:szCs w:val="27"/>
          </w:rPr>
          <w:t>?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nomer</w:t>
        </w:r>
        <w:proofErr w:type="spellEnd"/>
        <w:r w:rsidRPr="002518C6">
          <w:rPr>
            <w:rStyle w:val="a6"/>
            <w:sz w:val="27"/>
            <w:szCs w:val="27"/>
          </w:rPr>
          <w:t>=366</w:t>
        </w:r>
      </w:hyperlink>
      <w:r w:rsidRPr="002518C6">
        <w:rPr>
          <w:sz w:val="27"/>
          <w:szCs w:val="27"/>
        </w:rPr>
        <w:t xml:space="preserve"> (дата обращения: 17.04.2007).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Логинова Л.Г.</w:t>
      </w:r>
      <w:r w:rsidRPr="002518C6">
        <w:rPr>
          <w:sz w:val="27"/>
          <w:szCs w:val="27"/>
        </w:rPr>
        <w:t xml:space="preserve"> Указ соч.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 xml:space="preserve">Гаврилов В.П., Ивановский С.И. </w:t>
      </w:r>
      <w:r w:rsidRPr="002518C6">
        <w:rPr>
          <w:sz w:val="27"/>
          <w:szCs w:val="27"/>
        </w:rPr>
        <w:t xml:space="preserve">Общество и природная среда. М., 2006. 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Гаврилов В.П., Ивановский С.И.</w:t>
      </w:r>
      <w:r w:rsidRPr="002518C6">
        <w:rPr>
          <w:sz w:val="27"/>
          <w:szCs w:val="27"/>
        </w:rPr>
        <w:t xml:space="preserve"> Указ</w:t>
      </w:r>
      <w:proofErr w:type="gramStart"/>
      <w:r w:rsidRPr="002518C6">
        <w:rPr>
          <w:sz w:val="27"/>
          <w:szCs w:val="27"/>
        </w:rPr>
        <w:t>.</w:t>
      </w:r>
      <w:proofErr w:type="gramEnd"/>
      <w:r w:rsidRPr="002518C6">
        <w:rPr>
          <w:sz w:val="27"/>
          <w:szCs w:val="27"/>
        </w:rPr>
        <w:t xml:space="preserve"> </w:t>
      </w:r>
      <w:proofErr w:type="gramStart"/>
      <w:r w:rsidRPr="002518C6">
        <w:rPr>
          <w:sz w:val="27"/>
          <w:szCs w:val="27"/>
        </w:rPr>
        <w:t>с</w:t>
      </w:r>
      <w:proofErr w:type="gramEnd"/>
      <w:r w:rsidRPr="002518C6">
        <w:rPr>
          <w:sz w:val="27"/>
          <w:szCs w:val="27"/>
        </w:rPr>
        <w:t>оч. С. 133.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Соловьев В.С.</w:t>
      </w:r>
      <w:r w:rsidRPr="002518C6">
        <w:rPr>
          <w:b/>
          <w:bCs/>
          <w:sz w:val="27"/>
          <w:szCs w:val="27"/>
        </w:rPr>
        <w:t xml:space="preserve"> </w:t>
      </w:r>
      <w:r w:rsidRPr="002518C6">
        <w:rPr>
          <w:sz w:val="27"/>
          <w:szCs w:val="27"/>
        </w:rPr>
        <w:t>Красота в природе: соч. в 2 т. М., 1988. Т. 1. С. 35–36.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Соловьев В.С.</w:t>
      </w:r>
      <w:r w:rsidRPr="002518C6">
        <w:rPr>
          <w:sz w:val="27"/>
          <w:szCs w:val="27"/>
        </w:rPr>
        <w:t xml:space="preserve"> Указ</w:t>
      </w:r>
      <w:proofErr w:type="gramStart"/>
      <w:r w:rsidRPr="002518C6">
        <w:rPr>
          <w:sz w:val="27"/>
          <w:szCs w:val="27"/>
        </w:rPr>
        <w:t>.</w:t>
      </w:r>
      <w:proofErr w:type="gramEnd"/>
      <w:r w:rsidRPr="002518C6">
        <w:rPr>
          <w:sz w:val="27"/>
          <w:szCs w:val="27"/>
        </w:rPr>
        <w:t xml:space="preserve"> </w:t>
      </w:r>
      <w:proofErr w:type="gramStart"/>
      <w:r w:rsidRPr="002518C6">
        <w:rPr>
          <w:sz w:val="27"/>
          <w:szCs w:val="27"/>
        </w:rPr>
        <w:t>с</w:t>
      </w:r>
      <w:proofErr w:type="gramEnd"/>
      <w:r w:rsidRPr="002518C6">
        <w:rPr>
          <w:sz w:val="27"/>
          <w:szCs w:val="27"/>
        </w:rPr>
        <w:t>оч. Т. 2. С. 361.</w:t>
      </w:r>
    </w:p>
    <w:p w:rsidR="00473DCB" w:rsidRPr="002518C6" w:rsidRDefault="00473DCB" w:rsidP="00473DCB">
      <w:pPr>
        <w:pStyle w:val="a4"/>
        <w:ind w:firstLine="697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Для документов на языках, применяющих латинскую графику, для обозначения «Указ</w:t>
      </w:r>
      <w:proofErr w:type="gramStart"/>
      <w:r w:rsidRPr="002518C6">
        <w:rPr>
          <w:sz w:val="27"/>
          <w:szCs w:val="27"/>
        </w:rPr>
        <w:t>.</w:t>
      </w:r>
      <w:proofErr w:type="gramEnd"/>
      <w:r w:rsidRPr="002518C6">
        <w:rPr>
          <w:sz w:val="27"/>
          <w:szCs w:val="27"/>
        </w:rPr>
        <w:t xml:space="preserve"> </w:t>
      </w:r>
      <w:proofErr w:type="gramStart"/>
      <w:r w:rsidRPr="002518C6">
        <w:rPr>
          <w:sz w:val="27"/>
          <w:szCs w:val="27"/>
        </w:rPr>
        <w:t>с</w:t>
      </w:r>
      <w:proofErr w:type="gramEnd"/>
      <w:r w:rsidRPr="002518C6">
        <w:rPr>
          <w:sz w:val="27"/>
          <w:szCs w:val="27"/>
        </w:rPr>
        <w:t>оч.» приводят слово «</w:t>
      </w:r>
      <w:r w:rsidRPr="002518C6">
        <w:rPr>
          <w:sz w:val="27"/>
          <w:szCs w:val="27"/>
          <w:lang w:val="en-US"/>
        </w:rPr>
        <w:t>Op</w:t>
      </w:r>
      <w:r w:rsidRPr="002518C6">
        <w:rPr>
          <w:sz w:val="27"/>
          <w:szCs w:val="27"/>
        </w:rPr>
        <w:t>. с</w:t>
      </w:r>
      <w:r w:rsidRPr="002518C6">
        <w:rPr>
          <w:sz w:val="27"/>
          <w:szCs w:val="27"/>
          <w:lang w:val="en-US"/>
        </w:rPr>
        <w:t>it</w:t>
      </w:r>
      <w:r w:rsidRPr="002518C6">
        <w:rPr>
          <w:sz w:val="27"/>
          <w:szCs w:val="27"/>
        </w:rPr>
        <w:t>».</w:t>
      </w:r>
    </w:p>
    <w:p w:rsidR="00473DCB" w:rsidRPr="002518C6" w:rsidRDefault="00473DCB" w:rsidP="00473DCB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480"/>
        </w:tabs>
        <w:spacing w:before="0" w:after="0" w:line="240" w:lineRule="auto"/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Электронные ресурсы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proofErr w:type="gramStart"/>
      <w:r w:rsidRPr="002518C6">
        <w:rPr>
          <w:sz w:val="27"/>
          <w:szCs w:val="27"/>
        </w:rPr>
        <w:t>Жизнь прекрасна, жизнь трагична… [Электронный ресурс]: 1917 год в письмах А.В. Луначарского, А.А. Луначарской / отв. сост. Л. Рогова; сост. Н. Антонова; Институт «Открытое общество».</w:t>
      </w:r>
      <w:proofErr w:type="gramEnd"/>
      <w:r w:rsidRPr="002518C6">
        <w:rPr>
          <w:sz w:val="27"/>
          <w:szCs w:val="27"/>
        </w:rPr>
        <w:t xml:space="preserve"> М., 2001. </w:t>
      </w:r>
      <w:r w:rsidRPr="002518C6">
        <w:rPr>
          <w:sz w:val="27"/>
          <w:szCs w:val="27"/>
          <w:lang w:val="en-US"/>
        </w:rPr>
        <w:t>URL</w:t>
      </w:r>
      <w:r w:rsidRPr="002518C6">
        <w:rPr>
          <w:sz w:val="27"/>
          <w:szCs w:val="27"/>
        </w:rPr>
        <w:t xml:space="preserve">: </w:t>
      </w:r>
      <w:hyperlink r:id="rId8" w:history="1">
        <w:r w:rsidRPr="002518C6">
          <w:rPr>
            <w:rStyle w:val="a6"/>
            <w:sz w:val="27"/>
            <w:szCs w:val="27"/>
          </w:rPr>
          <w:t>http://www.</w:t>
        </w:r>
        <w:r w:rsidRPr="002518C6">
          <w:rPr>
            <w:rStyle w:val="a6"/>
            <w:sz w:val="27"/>
            <w:szCs w:val="27"/>
            <w:lang w:val="en-US"/>
          </w:rPr>
          <w:t>auditorium</w:t>
        </w:r>
        <w:r w:rsidRPr="002518C6">
          <w:rPr>
            <w:rStyle w:val="a6"/>
            <w:sz w:val="27"/>
            <w:szCs w:val="27"/>
          </w:rPr>
          <w:t>.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ru</w:t>
        </w:r>
        <w:proofErr w:type="spellEnd"/>
        <w:r w:rsidRPr="002518C6">
          <w:rPr>
            <w:rStyle w:val="a6"/>
            <w:sz w:val="27"/>
            <w:szCs w:val="27"/>
          </w:rPr>
          <w:t>/</w:t>
        </w:r>
        <w:r w:rsidRPr="002518C6">
          <w:rPr>
            <w:rStyle w:val="a6"/>
            <w:sz w:val="27"/>
            <w:szCs w:val="27"/>
            <w:lang w:val="en-US"/>
          </w:rPr>
          <w:t>books</w:t>
        </w:r>
        <w:r w:rsidRPr="002518C6">
          <w:rPr>
            <w:rStyle w:val="a6"/>
            <w:sz w:val="27"/>
            <w:szCs w:val="27"/>
          </w:rPr>
          <w:t>/473/</w:t>
        </w:r>
      </w:hyperlink>
      <w:r w:rsidRPr="002518C6">
        <w:rPr>
          <w:sz w:val="27"/>
          <w:szCs w:val="27"/>
        </w:rPr>
        <w:t xml:space="preserve"> (дата обращения: 17.04.2006).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Авилова Л.И.</w:t>
      </w:r>
      <w:r w:rsidRPr="002518C6">
        <w:rPr>
          <w:sz w:val="27"/>
          <w:szCs w:val="27"/>
        </w:rPr>
        <w:t xml:space="preserve"> Развитие </w:t>
      </w:r>
      <w:proofErr w:type="spellStart"/>
      <w:r w:rsidRPr="002518C6">
        <w:rPr>
          <w:sz w:val="27"/>
          <w:szCs w:val="27"/>
        </w:rPr>
        <w:t>металлопроизводства</w:t>
      </w:r>
      <w:proofErr w:type="spellEnd"/>
      <w:r w:rsidRPr="002518C6">
        <w:rPr>
          <w:sz w:val="27"/>
          <w:szCs w:val="27"/>
        </w:rPr>
        <w:t xml:space="preserve"> в эпоху раннего металла (энеолит – поздний бронзовый век) [Электронный ресурс]: состояние проблемы и перспективы исследований // Вестник РФФИ. 1997. № 2. </w:t>
      </w:r>
      <w:r w:rsidRPr="002518C6">
        <w:rPr>
          <w:sz w:val="27"/>
          <w:szCs w:val="27"/>
          <w:lang w:val="en-US"/>
        </w:rPr>
        <w:t>URL</w:t>
      </w:r>
      <w:r w:rsidRPr="002518C6">
        <w:rPr>
          <w:sz w:val="27"/>
          <w:szCs w:val="27"/>
        </w:rPr>
        <w:t xml:space="preserve">: </w:t>
      </w:r>
      <w:hyperlink r:id="rId9" w:history="1">
        <w:r w:rsidRPr="002518C6">
          <w:rPr>
            <w:rStyle w:val="a6"/>
            <w:sz w:val="27"/>
            <w:szCs w:val="27"/>
          </w:rPr>
          <w:t>http://www.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rfbr</w:t>
        </w:r>
        <w:proofErr w:type="spellEnd"/>
        <w:r w:rsidRPr="002518C6">
          <w:rPr>
            <w:rStyle w:val="a6"/>
            <w:sz w:val="27"/>
            <w:szCs w:val="27"/>
          </w:rPr>
          <w:t>/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ru</w:t>
        </w:r>
        <w:proofErr w:type="spellEnd"/>
        <w:r w:rsidRPr="002518C6">
          <w:rPr>
            <w:rStyle w:val="a6"/>
            <w:sz w:val="27"/>
            <w:szCs w:val="27"/>
          </w:rPr>
          <w:t>/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pisc</w:t>
        </w:r>
        <w:proofErr w:type="spellEnd"/>
        <w:r w:rsidRPr="002518C6">
          <w:rPr>
            <w:rStyle w:val="a6"/>
            <w:sz w:val="27"/>
            <w:szCs w:val="27"/>
          </w:rPr>
          <w:t>/22394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refifail</w:t>
        </w:r>
        <w:proofErr w:type="spellEnd"/>
        <w:r w:rsidRPr="002518C6">
          <w:rPr>
            <w:rStyle w:val="a6"/>
            <w:sz w:val="27"/>
            <w:szCs w:val="27"/>
          </w:rPr>
          <w:t>.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pdf</w:t>
        </w:r>
        <w:proofErr w:type="spellEnd"/>
      </w:hyperlink>
      <w:r w:rsidRPr="002518C6">
        <w:rPr>
          <w:sz w:val="27"/>
          <w:szCs w:val="27"/>
        </w:rPr>
        <w:t xml:space="preserve"> (дата обращения: 19.09.2007).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i/>
          <w:iCs/>
          <w:sz w:val="27"/>
          <w:szCs w:val="27"/>
        </w:rPr>
        <w:t>Логинова Л.Г.</w:t>
      </w:r>
      <w:r w:rsidRPr="002518C6">
        <w:rPr>
          <w:sz w:val="27"/>
          <w:szCs w:val="27"/>
        </w:rPr>
        <w:t xml:space="preserve"> Сущность результата дополнительного образования детей // Образование: исследовано в мире: международный научный педагогический интернет-журнал. 21.10.03. </w:t>
      </w:r>
      <w:r w:rsidRPr="002518C6">
        <w:rPr>
          <w:sz w:val="27"/>
          <w:szCs w:val="27"/>
          <w:lang w:val="en-US"/>
        </w:rPr>
        <w:t>URL</w:t>
      </w:r>
      <w:r w:rsidRPr="002518C6">
        <w:rPr>
          <w:sz w:val="27"/>
          <w:szCs w:val="27"/>
        </w:rPr>
        <w:t xml:space="preserve">: </w:t>
      </w:r>
      <w:hyperlink r:id="rId10" w:history="1">
        <w:r w:rsidRPr="002518C6">
          <w:rPr>
            <w:rStyle w:val="a6"/>
            <w:sz w:val="27"/>
            <w:szCs w:val="27"/>
            <w:lang w:val="en-US"/>
          </w:rPr>
          <w:t>http</w:t>
        </w:r>
        <w:r w:rsidRPr="002518C6">
          <w:rPr>
            <w:rStyle w:val="a6"/>
            <w:sz w:val="27"/>
            <w:szCs w:val="27"/>
          </w:rPr>
          <w:t>://</w:t>
        </w:r>
        <w:r w:rsidRPr="002518C6">
          <w:rPr>
            <w:rStyle w:val="a6"/>
            <w:sz w:val="27"/>
            <w:szCs w:val="27"/>
            <w:lang w:val="en-US"/>
          </w:rPr>
          <w:t>www</w:t>
        </w:r>
        <w:r w:rsidRPr="002518C6">
          <w:rPr>
            <w:rStyle w:val="a6"/>
            <w:sz w:val="27"/>
            <w:szCs w:val="27"/>
          </w:rPr>
          <w:t>.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oim</w:t>
        </w:r>
        <w:proofErr w:type="spellEnd"/>
        <w:r w:rsidRPr="002518C6">
          <w:rPr>
            <w:rStyle w:val="a6"/>
            <w:sz w:val="27"/>
            <w:szCs w:val="27"/>
          </w:rPr>
          <w:t>.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ru</w:t>
        </w:r>
        <w:proofErr w:type="spellEnd"/>
        <w:r w:rsidRPr="002518C6">
          <w:rPr>
            <w:rStyle w:val="a6"/>
            <w:sz w:val="27"/>
            <w:szCs w:val="27"/>
          </w:rPr>
          <w:t>/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peader</w:t>
        </w:r>
        <w:proofErr w:type="spellEnd"/>
        <w:r w:rsidRPr="002518C6">
          <w:rPr>
            <w:rStyle w:val="a6"/>
            <w:sz w:val="27"/>
            <w:szCs w:val="27"/>
          </w:rPr>
          <w:t>.</w:t>
        </w:r>
        <w:r w:rsidRPr="002518C6">
          <w:rPr>
            <w:rStyle w:val="a6"/>
            <w:sz w:val="27"/>
            <w:szCs w:val="27"/>
            <w:lang w:val="en-US"/>
          </w:rPr>
          <w:t>asp</w:t>
        </w:r>
        <w:r w:rsidRPr="002518C6">
          <w:rPr>
            <w:rStyle w:val="a6"/>
            <w:sz w:val="27"/>
            <w:szCs w:val="27"/>
          </w:rPr>
          <w:t>?</w:t>
        </w:r>
        <w:proofErr w:type="spellStart"/>
        <w:r w:rsidRPr="002518C6">
          <w:rPr>
            <w:rStyle w:val="a6"/>
            <w:sz w:val="27"/>
            <w:szCs w:val="27"/>
            <w:lang w:val="en-US"/>
          </w:rPr>
          <w:t>nomer</w:t>
        </w:r>
        <w:proofErr w:type="spellEnd"/>
        <w:r w:rsidRPr="002518C6">
          <w:rPr>
            <w:rStyle w:val="a6"/>
            <w:sz w:val="27"/>
            <w:szCs w:val="27"/>
          </w:rPr>
          <w:t>=366</w:t>
        </w:r>
      </w:hyperlink>
      <w:r w:rsidRPr="002518C6">
        <w:rPr>
          <w:sz w:val="27"/>
          <w:szCs w:val="27"/>
        </w:rPr>
        <w:t xml:space="preserve"> (дата обращения: 17.04.2007).</w:t>
      </w:r>
    </w:p>
    <w:p w:rsidR="00473DCB" w:rsidRPr="002518C6" w:rsidRDefault="00473DCB" w:rsidP="00473DCB">
      <w:pPr>
        <w:ind w:firstLine="720"/>
        <w:jc w:val="both"/>
        <w:rPr>
          <w:sz w:val="27"/>
          <w:szCs w:val="27"/>
        </w:rPr>
      </w:pPr>
      <w:r w:rsidRPr="002518C6">
        <w:rPr>
          <w:sz w:val="27"/>
          <w:szCs w:val="27"/>
        </w:rPr>
        <w:t xml:space="preserve">О введении надбавок за сложность, напряженность и высокое качество работы [Электронный ресурс]: указание Министерства социальной защиты РФ от 14 июля </w:t>
      </w:r>
      <w:smartTag w:uri="urn:schemas-microsoft-com:office:smarttags" w:element="metricconverter">
        <w:smartTagPr>
          <w:attr w:name="ProductID" w:val="1992 г"/>
        </w:smartTagPr>
        <w:r w:rsidRPr="002518C6">
          <w:rPr>
            <w:sz w:val="27"/>
            <w:szCs w:val="27"/>
          </w:rPr>
          <w:t>1992 г</w:t>
        </w:r>
      </w:smartTag>
      <w:r w:rsidRPr="002518C6">
        <w:rPr>
          <w:sz w:val="27"/>
          <w:szCs w:val="27"/>
        </w:rPr>
        <w:t>. № 1-49-У. Документ опубликован не был. Доступ из СПС «</w:t>
      </w:r>
      <w:proofErr w:type="spellStart"/>
      <w:r w:rsidRPr="002518C6">
        <w:rPr>
          <w:sz w:val="27"/>
          <w:szCs w:val="27"/>
        </w:rPr>
        <w:t>КонсультантПлюс</w:t>
      </w:r>
      <w:proofErr w:type="spellEnd"/>
      <w:r w:rsidRPr="002518C6">
        <w:rPr>
          <w:sz w:val="27"/>
          <w:szCs w:val="27"/>
        </w:rPr>
        <w:t>» (дата обращения: 05.06.2012).</w:t>
      </w:r>
    </w:p>
    <w:p w:rsidR="00473DCB" w:rsidRPr="002518C6" w:rsidRDefault="00473DCB" w:rsidP="00473DCB">
      <w:pPr>
        <w:pStyle w:val="a4"/>
        <w:ind w:firstLine="697"/>
        <w:jc w:val="both"/>
        <w:rPr>
          <w:sz w:val="27"/>
          <w:szCs w:val="27"/>
        </w:rPr>
      </w:pPr>
      <w:r w:rsidRPr="002518C6">
        <w:rPr>
          <w:sz w:val="27"/>
          <w:szCs w:val="27"/>
        </w:rPr>
        <w:t>Московский Кремль [Электронный ресурс]: трехмерный путеводитель. М., 2007. 1 электрон</w:t>
      </w:r>
      <w:proofErr w:type="gramStart"/>
      <w:r w:rsidRPr="002518C6">
        <w:rPr>
          <w:sz w:val="27"/>
          <w:szCs w:val="27"/>
        </w:rPr>
        <w:t>.</w:t>
      </w:r>
      <w:proofErr w:type="gramEnd"/>
      <w:r w:rsidRPr="002518C6">
        <w:rPr>
          <w:sz w:val="27"/>
          <w:szCs w:val="27"/>
        </w:rPr>
        <w:t xml:space="preserve"> </w:t>
      </w:r>
      <w:proofErr w:type="gramStart"/>
      <w:r w:rsidRPr="002518C6">
        <w:rPr>
          <w:sz w:val="27"/>
          <w:szCs w:val="27"/>
        </w:rPr>
        <w:t>о</w:t>
      </w:r>
      <w:proofErr w:type="gramEnd"/>
      <w:r w:rsidRPr="002518C6">
        <w:rPr>
          <w:sz w:val="27"/>
          <w:szCs w:val="27"/>
        </w:rPr>
        <w:t>пт. диск (</w:t>
      </w:r>
      <w:r w:rsidRPr="002518C6">
        <w:rPr>
          <w:sz w:val="27"/>
          <w:szCs w:val="27"/>
          <w:lang w:val="en-US"/>
        </w:rPr>
        <w:t>CD</w:t>
      </w:r>
      <w:r w:rsidRPr="002518C6">
        <w:rPr>
          <w:sz w:val="27"/>
          <w:szCs w:val="27"/>
        </w:rPr>
        <w:t>-</w:t>
      </w:r>
      <w:r w:rsidRPr="002518C6">
        <w:rPr>
          <w:sz w:val="27"/>
          <w:szCs w:val="27"/>
          <w:lang w:val="en-US"/>
        </w:rPr>
        <w:t>ROM</w:t>
      </w:r>
      <w:r w:rsidRPr="002518C6">
        <w:rPr>
          <w:sz w:val="27"/>
          <w:szCs w:val="27"/>
        </w:rPr>
        <w:t>).</w:t>
      </w:r>
    </w:p>
    <w:bookmarkEnd w:id="6"/>
    <w:p w:rsidR="00473DCB" w:rsidRDefault="00473DCB" w:rsidP="00473DCB">
      <w:pPr>
        <w:widowControl w:val="0"/>
        <w:tabs>
          <w:tab w:val="left" w:pos="-180"/>
          <w:tab w:val="left" w:pos="540"/>
        </w:tabs>
        <w:ind w:firstLine="709"/>
        <w:jc w:val="both"/>
        <w:rPr>
          <w:b/>
          <w:sz w:val="28"/>
          <w:szCs w:val="28"/>
        </w:rPr>
      </w:pPr>
    </w:p>
    <w:p w:rsidR="00473DCB" w:rsidRDefault="00473DCB" w:rsidP="00473DCB">
      <w:pPr>
        <w:widowControl w:val="0"/>
        <w:tabs>
          <w:tab w:val="left" w:pos="-180"/>
          <w:tab w:val="left" w:pos="540"/>
        </w:tabs>
        <w:jc w:val="both"/>
        <w:rPr>
          <w:b/>
          <w:sz w:val="28"/>
          <w:szCs w:val="28"/>
        </w:rPr>
      </w:pPr>
    </w:p>
    <w:p w:rsidR="00473DCB" w:rsidRDefault="00473DCB" w:rsidP="00473DCB">
      <w:pPr>
        <w:widowControl w:val="0"/>
        <w:tabs>
          <w:tab w:val="left" w:pos="-180"/>
          <w:tab w:val="left" w:pos="540"/>
        </w:tabs>
        <w:ind w:firstLine="709"/>
        <w:jc w:val="both"/>
        <w:rPr>
          <w:b/>
          <w:sz w:val="28"/>
          <w:szCs w:val="28"/>
        </w:rPr>
      </w:pPr>
      <w:bookmarkStart w:id="7" w:name="_GoBack"/>
    </w:p>
    <w:bookmarkEnd w:id="7"/>
    <w:p w:rsidR="00473DCB" w:rsidRPr="00474DD2" w:rsidRDefault="00473DCB" w:rsidP="00473DCB">
      <w:pPr>
        <w:widowControl w:val="0"/>
        <w:tabs>
          <w:tab w:val="left" w:pos="-180"/>
          <w:tab w:val="left" w:pos="540"/>
        </w:tabs>
        <w:ind w:firstLine="709"/>
        <w:jc w:val="both"/>
        <w:rPr>
          <w:b/>
          <w:sz w:val="28"/>
          <w:szCs w:val="28"/>
          <w:u w:val="single"/>
        </w:rPr>
      </w:pPr>
      <w:r w:rsidRPr="00474DD2">
        <w:rPr>
          <w:b/>
          <w:sz w:val="28"/>
          <w:szCs w:val="28"/>
          <w:u w:val="single"/>
        </w:rPr>
        <w:t>Вариант 4:</w:t>
      </w:r>
    </w:p>
    <w:p w:rsidR="00473DCB" w:rsidRPr="00474DD2" w:rsidRDefault="00473DCB" w:rsidP="00473DCB">
      <w:pPr>
        <w:widowControl w:val="0"/>
        <w:numPr>
          <w:ilvl w:val="0"/>
          <w:numId w:val="1"/>
        </w:numPr>
        <w:tabs>
          <w:tab w:val="left" w:pos="-180"/>
          <w:tab w:val="left" w:pos="540"/>
        </w:tabs>
        <w:ind w:left="0" w:firstLine="709"/>
        <w:jc w:val="both"/>
        <w:rPr>
          <w:b/>
          <w:sz w:val="28"/>
          <w:szCs w:val="28"/>
          <w:u w:val="single"/>
        </w:rPr>
      </w:pPr>
      <w:r w:rsidRPr="00474DD2">
        <w:rPr>
          <w:b/>
          <w:sz w:val="28"/>
          <w:szCs w:val="28"/>
          <w:u w:val="single"/>
        </w:rPr>
        <w:t>Кража: понятие, виды, особенности квалификации.</w:t>
      </w:r>
    </w:p>
    <w:p w:rsidR="00473DCB" w:rsidRPr="00474DD2" w:rsidRDefault="00473DCB" w:rsidP="00473DCB">
      <w:pPr>
        <w:widowControl w:val="0"/>
        <w:numPr>
          <w:ilvl w:val="0"/>
          <w:numId w:val="1"/>
        </w:numPr>
        <w:tabs>
          <w:tab w:val="left" w:pos="-180"/>
          <w:tab w:val="left" w:pos="540"/>
          <w:tab w:val="left" w:pos="1260"/>
          <w:tab w:val="left" w:pos="1620"/>
        </w:tabs>
        <w:ind w:left="0" w:firstLine="709"/>
        <w:jc w:val="both"/>
        <w:rPr>
          <w:b/>
          <w:sz w:val="28"/>
          <w:szCs w:val="28"/>
          <w:u w:val="single"/>
        </w:rPr>
      </w:pPr>
      <w:r w:rsidRPr="00474DD2">
        <w:rPr>
          <w:b/>
          <w:sz w:val="28"/>
          <w:szCs w:val="28"/>
          <w:u w:val="single"/>
        </w:rPr>
        <w:t xml:space="preserve">Составить схемы (таблицы): Разграничение </w:t>
      </w:r>
      <w:proofErr w:type="spellStart"/>
      <w:r w:rsidRPr="00474DD2">
        <w:rPr>
          <w:b/>
          <w:sz w:val="28"/>
          <w:szCs w:val="28"/>
          <w:u w:val="single"/>
        </w:rPr>
        <w:t>ст.ст</w:t>
      </w:r>
      <w:proofErr w:type="spellEnd"/>
      <w:r w:rsidRPr="00474DD2">
        <w:rPr>
          <w:b/>
          <w:sz w:val="28"/>
          <w:szCs w:val="28"/>
          <w:u w:val="single"/>
        </w:rPr>
        <w:t xml:space="preserve">.  158 и  161 УК РФ;   158 и 167 УК РФ; </w:t>
      </w:r>
      <w:proofErr w:type="spellStart"/>
      <w:r w:rsidRPr="00474DD2">
        <w:rPr>
          <w:b/>
          <w:sz w:val="28"/>
          <w:szCs w:val="28"/>
          <w:u w:val="single"/>
        </w:rPr>
        <w:t>ст.ст</w:t>
      </w:r>
      <w:proofErr w:type="spellEnd"/>
      <w:r w:rsidRPr="00474DD2">
        <w:rPr>
          <w:b/>
          <w:sz w:val="28"/>
          <w:szCs w:val="28"/>
          <w:u w:val="single"/>
        </w:rPr>
        <w:t xml:space="preserve">. 158 и 164 УК РФ;  ст. 158 УК РФ и ст. 7.27 КоАП РФ </w:t>
      </w:r>
    </w:p>
    <w:p w:rsidR="00473DCB" w:rsidRPr="00474DD2" w:rsidRDefault="00473DCB" w:rsidP="00473DCB">
      <w:pPr>
        <w:widowControl w:val="0"/>
        <w:tabs>
          <w:tab w:val="left" w:pos="-180"/>
          <w:tab w:val="left" w:pos="540"/>
          <w:tab w:val="left" w:pos="1260"/>
          <w:tab w:val="left" w:pos="1620"/>
        </w:tabs>
        <w:ind w:firstLine="709"/>
        <w:jc w:val="both"/>
        <w:rPr>
          <w:b/>
          <w:sz w:val="28"/>
          <w:szCs w:val="28"/>
          <w:u w:val="single"/>
        </w:rPr>
      </w:pPr>
      <w:r w:rsidRPr="00474DD2">
        <w:rPr>
          <w:b/>
          <w:sz w:val="28"/>
          <w:szCs w:val="28"/>
          <w:u w:val="single"/>
        </w:rPr>
        <w:t>3.  Задача:</w:t>
      </w:r>
    </w:p>
    <w:p w:rsidR="00473DCB" w:rsidRPr="00474DD2" w:rsidRDefault="00473DCB" w:rsidP="00473DCB">
      <w:pPr>
        <w:ind w:firstLine="708"/>
        <w:jc w:val="both"/>
        <w:rPr>
          <w:b/>
          <w:sz w:val="28"/>
          <w:szCs w:val="28"/>
          <w:u w:val="single"/>
        </w:rPr>
      </w:pPr>
      <w:r w:rsidRPr="00474DD2">
        <w:rPr>
          <w:b/>
          <w:sz w:val="28"/>
          <w:szCs w:val="28"/>
          <w:u w:val="single"/>
        </w:rPr>
        <w:t>Николаев через открытое окно  проник в квартиру Павлова, где  заметил телевизор, стоимостью 38 тысяч рублей,  решил его похитить. Николаев  выставил  телевизор  на подоконник,  но  так  как  тот  был  очень большим и тяжелым, он не удержал  его  и  уронил  на землю, телевизор разбился. Николаев испугался, что грохот привлечет внимание людей, и  скрылся.</w:t>
      </w:r>
    </w:p>
    <w:p w:rsidR="00473DCB" w:rsidRPr="00474DD2" w:rsidRDefault="00473DCB" w:rsidP="00473DCB">
      <w:pPr>
        <w:jc w:val="both"/>
        <w:rPr>
          <w:b/>
          <w:sz w:val="28"/>
          <w:szCs w:val="28"/>
          <w:u w:val="single"/>
        </w:rPr>
      </w:pPr>
      <w:r w:rsidRPr="00474DD2">
        <w:rPr>
          <w:b/>
          <w:sz w:val="28"/>
          <w:szCs w:val="28"/>
          <w:u w:val="single"/>
        </w:rPr>
        <w:tab/>
        <w:t>Квалифицируйте содеянное.</w:t>
      </w:r>
    </w:p>
    <w:p w:rsidR="00325070" w:rsidRDefault="00325070"/>
    <w:sectPr w:rsidR="0032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B20192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39996909"/>
    <w:multiLevelType w:val="hybridMultilevel"/>
    <w:tmpl w:val="D4BA9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3B74C4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3DF931B2"/>
    <w:multiLevelType w:val="hybridMultilevel"/>
    <w:tmpl w:val="4C0614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B73AAF"/>
    <w:multiLevelType w:val="hybridMultilevel"/>
    <w:tmpl w:val="C1849148"/>
    <w:lvl w:ilvl="0" w:tplc="BC1041E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5D"/>
    <w:rsid w:val="001057F0"/>
    <w:rsid w:val="0030765D"/>
    <w:rsid w:val="00325070"/>
    <w:rsid w:val="00336579"/>
    <w:rsid w:val="00473DCB"/>
    <w:rsid w:val="00474DD2"/>
    <w:rsid w:val="0093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CB"/>
    <w:pPr>
      <w:ind w:left="720" w:firstLine="709"/>
      <w:contextualSpacing/>
      <w:jc w:val="both"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47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473DCB"/>
    <w:pPr>
      <w:spacing w:after="120"/>
    </w:pPr>
  </w:style>
  <w:style w:type="character" w:customStyle="1" w:styleId="a5">
    <w:name w:val="Основной текст Знак"/>
    <w:basedOn w:val="a0"/>
    <w:link w:val="a4"/>
    <w:rsid w:val="00473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473DCB"/>
    <w:rPr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473DCB"/>
    <w:rPr>
      <w:b/>
      <w:bCs/>
      <w:spacing w:val="10"/>
      <w:sz w:val="25"/>
      <w:szCs w:val="25"/>
      <w:shd w:val="clear" w:color="auto" w:fill="FFFFFF"/>
    </w:rPr>
  </w:style>
  <w:style w:type="character" w:customStyle="1" w:styleId="213pt">
    <w:name w:val="Заголовок №2 + 13 pt"/>
    <w:aliases w:val="Курсив,Интервал 0 pt"/>
    <w:basedOn w:val="2"/>
    <w:uiPriority w:val="99"/>
    <w:rsid w:val="00473DCB"/>
    <w:rPr>
      <w:b/>
      <w:bCs/>
      <w:i/>
      <w:i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rsid w:val="00473DCB"/>
    <w:rPr>
      <w:b/>
      <w:bCs/>
      <w:i/>
      <w:iCs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473DCB"/>
    <w:rPr>
      <w:b/>
      <w:bCs/>
      <w:i/>
      <w:iCs/>
      <w:sz w:val="26"/>
      <w:szCs w:val="26"/>
      <w:u w:val="singl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3DCB"/>
    <w:pPr>
      <w:shd w:val="clear" w:color="auto" w:fill="FFFFFF"/>
      <w:spacing w:after="900" w:line="26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uiPriority w:val="99"/>
    <w:rsid w:val="00473DCB"/>
    <w:pPr>
      <w:shd w:val="clear" w:color="auto" w:fill="FFFFFF"/>
      <w:spacing w:before="780" w:after="540" w:line="240" w:lineRule="atLeast"/>
      <w:ind w:hanging="360"/>
      <w:outlineLvl w:val="1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73DCB"/>
    <w:pPr>
      <w:shd w:val="clear" w:color="auto" w:fill="FFFFFF"/>
      <w:spacing w:line="317" w:lineRule="exact"/>
      <w:ind w:firstLine="700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styleId="a6">
    <w:name w:val="Hyperlink"/>
    <w:basedOn w:val="a0"/>
    <w:unhideWhenUsed/>
    <w:rsid w:val="00473DCB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473DCB"/>
    <w:rPr>
      <w:b/>
      <w:bCs/>
      <w:spacing w:val="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73DCB"/>
    <w:rPr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73DCB"/>
    <w:pPr>
      <w:shd w:val="clear" w:color="auto" w:fill="FFFFFF"/>
      <w:spacing w:before="900" w:after="300" w:line="312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shd w:val="clear" w:color="auto" w:fill="FFFFFF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473DC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styleId="a7">
    <w:name w:val="Strong"/>
    <w:basedOn w:val="a0"/>
    <w:qFormat/>
    <w:rsid w:val="00473D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DCB"/>
    <w:pPr>
      <w:ind w:left="720" w:firstLine="709"/>
      <w:contextualSpacing/>
      <w:jc w:val="both"/>
    </w:pPr>
    <w:rPr>
      <w:rFonts w:eastAsiaTheme="minorHAnsi"/>
      <w:sz w:val="28"/>
      <w:szCs w:val="22"/>
      <w:lang w:eastAsia="en-US"/>
    </w:rPr>
  </w:style>
  <w:style w:type="paragraph" w:customStyle="1" w:styleId="Default">
    <w:name w:val="Default"/>
    <w:rsid w:val="00473D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rsid w:val="00473DCB"/>
    <w:pPr>
      <w:spacing w:after="120"/>
    </w:pPr>
  </w:style>
  <w:style w:type="character" w:customStyle="1" w:styleId="a5">
    <w:name w:val="Основной текст Знак"/>
    <w:basedOn w:val="a0"/>
    <w:link w:val="a4"/>
    <w:rsid w:val="00473D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473DCB"/>
    <w:rPr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473DCB"/>
    <w:rPr>
      <w:b/>
      <w:bCs/>
      <w:spacing w:val="10"/>
      <w:sz w:val="25"/>
      <w:szCs w:val="25"/>
      <w:shd w:val="clear" w:color="auto" w:fill="FFFFFF"/>
    </w:rPr>
  </w:style>
  <w:style w:type="character" w:customStyle="1" w:styleId="213pt">
    <w:name w:val="Заголовок №2 + 13 pt"/>
    <w:aliases w:val="Курсив,Интервал 0 pt"/>
    <w:basedOn w:val="2"/>
    <w:uiPriority w:val="99"/>
    <w:rsid w:val="00473DCB"/>
    <w:rPr>
      <w:b/>
      <w:bCs/>
      <w:i/>
      <w:iCs/>
      <w:spacing w:val="0"/>
      <w:sz w:val="26"/>
      <w:szCs w:val="26"/>
      <w:shd w:val="clear" w:color="auto" w:fill="FFFFFF"/>
      <w:lang w:val="en-US" w:eastAsia="en-US"/>
    </w:rPr>
  </w:style>
  <w:style w:type="character" w:customStyle="1" w:styleId="7">
    <w:name w:val="Основной текст (7)_"/>
    <w:basedOn w:val="a0"/>
    <w:link w:val="71"/>
    <w:uiPriority w:val="99"/>
    <w:rsid w:val="00473DCB"/>
    <w:rPr>
      <w:b/>
      <w:bCs/>
      <w:i/>
      <w:iCs/>
      <w:sz w:val="26"/>
      <w:szCs w:val="26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473DCB"/>
    <w:rPr>
      <w:b/>
      <w:bCs/>
      <w:i/>
      <w:iCs/>
      <w:sz w:val="26"/>
      <w:szCs w:val="26"/>
      <w:u w:val="single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73DCB"/>
    <w:pPr>
      <w:shd w:val="clear" w:color="auto" w:fill="FFFFFF"/>
      <w:spacing w:after="900" w:line="26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uiPriority w:val="99"/>
    <w:rsid w:val="00473DCB"/>
    <w:pPr>
      <w:shd w:val="clear" w:color="auto" w:fill="FFFFFF"/>
      <w:spacing w:before="780" w:after="540" w:line="240" w:lineRule="atLeast"/>
      <w:ind w:hanging="360"/>
      <w:outlineLvl w:val="1"/>
    </w:pPr>
    <w:rPr>
      <w:rFonts w:asciiTheme="minorHAnsi" w:eastAsiaTheme="minorHAnsi" w:hAnsiTheme="minorHAnsi" w:cstheme="minorBidi"/>
      <w:b/>
      <w:bCs/>
      <w:spacing w:val="10"/>
      <w:sz w:val="25"/>
      <w:szCs w:val="25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473DCB"/>
    <w:pPr>
      <w:shd w:val="clear" w:color="auto" w:fill="FFFFFF"/>
      <w:spacing w:line="317" w:lineRule="exact"/>
      <w:ind w:firstLine="700"/>
    </w:pPr>
    <w:rPr>
      <w:rFonts w:asciiTheme="minorHAnsi" w:eastAsiaTheme="minorHAnsi" w:hAnsiTheme="minorHAnsi" w:cstheme="minorBidi"/>
      <w:b/>
      <w:bCs/>
      <w:i/>
      <w:iCs/>
      <w:sz w:val="26"/>
      <w:szCs w:val="26"/>
      <w:lang w:eastAsia="en-US"/>
    </w:rPr>
  </w:style>
  <w:style w:type="character" w:styleId="a6">
    <w:name w:val="Hyperlink"/>
    <w:basedOn w:val="a0"/>
    <w:unhideWhenUsed/>
    <w:rsid w:val="00473DCB"/>
    <w:rPr>
      <w:color w:val="0000FF"/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473DCB"/>
    <w:rPr>
      <w:b/>
      <w:bCs/>
      <w:spacing w:val="1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473DCB"/>
    <w:rPr>
      <w:b/>
      <w:bCs/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73DCB"/>
    <w:pPr>
      <w:shd w:val="clear" w:color="auto" w:fill="FFFFFF"/>
      <w:spacing w:before="900" w:after="300" w:line="312" w:lineRule="exact"/>
      <w:jc w:val="center"/>
    </w:pPr>
    <w:rPr>
      <w:rFonts w:asciiTheme="minorHAnsi" w:eastAsiaTheme="minorHAnsi" w:hAnsiTheme="minorHAnsi" w:cstheme="minorBidi"/>
      <w:b/>
      <w:bCs/>
      <w:spacing w:val="10"/>
      <w:sz w:val="25"/>
      <w:szCs w:val="25"/>
      <w:shd w:val="clear" w:color="auto" w:fill="FFFFFF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473DCB"/>
    <w:pPr>
      <w:shd w:val="clear" w:color="auto" w:fill="FFFFFF"/>
      <w:spacing w:before="60" w:after="60" w:line="240" w:lineRule="atLeast"/>
    </w:pPr>
    <w:rPr>
      <w:rFonts w:asciiTheme="minorHAnsi" w:eastAsiaTheme="minorHAnsi" w:hAnsiTheme="minorHAnsi" w:cstheme="minorBidi"/>
      <w:b/>
      <w:bCs/>
      <w:sz w:val="15"/>
      <w:szCs w:val="15"/>
      <w:shd w:val="clear" w:color="auto" w:fill="FFFFFF"/>
      <w:lang w:eastAsia="en-US"/>
    </w:rPr>
  </w:style>
  <w:style w:type="character" w:styleId="a7">
    <w:name w:val="Strong"/>
    <w:basedOn w:val="a0"/>
    <w:qFormat/>
    <w:rsid w:val="00473D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orium.ru/books/47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im.ru/peader.asp?nomer=36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D8CB98822269DDD6491E480FC22332AEB4DCF1AC88B6A547071D2FC6EA3FED62B371150BF0C0HEiF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im.ru/peader.asp?nomer=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fbr/ru/pisc/22394refifail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2169</Words>
  <Characters>12365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Киреевы</dc:creator>
  <cp:keywords/>
  <dc:description/>
  <cp:lastModifiedBy>Киреевы</cp:lastModifiedBy>
  <cp:revision>5</cp:revision>
  <dcterms:created xsi:type="dcterms:W3CDTF">2015-10-09T16:53:00Z</dcterms:created>
  <dcterms:modified xsi:type="dcterms:W3CDTF">2015-10-28T06:15:00Z</dcterms:modified>
</cp:coreProperties>
</file>