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0E" w:rsidRPr="00D83704" w:rsidRDefault="007D010E" w:rsidP="007D010E">
      <w:pPr>
        <w:jc w:val="center"/>
        <w:rPr>
          <w:b/>
          <w:sz w:val="28"/>
          <w:szCs w:val="28"/>
        </w:rPr>
      </w:pPr>
      <w:r w:rsidRPr="00D83704">
        <w:rPr>
          <w:b/>
          <w:sz w:val="28"/>
          <w:szCs w:val="28"/>
        </w:rPr>
        <w:t>МИНИСТЕРСТВО ОБРАЗОВАНИЯ И НАУКИ РОССИЙСКОЙ ФЕДЕРАЦИИ</w:t>
      </w:r>
      <w:r w:rsidRPr="00D83704">
        <w:rPr>
          <w:b/>
          <w:sz w:val="28"/>
          <w:szCs w:val="28"/>
        </w:rPr>
        <w:br/>
      </w:r>
      <w:r w:rsidRPr="00D8370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Федеральное г</w:t>
      </w:r>
      <w:r w:rsidRPr="00D83704">
        <w:rPr>
          <w:bCs/>
          <w:sz w:val="28"/>
          <w:szCs w:val="28"/>
        </w:rPr>
        <w:t>осударственное</w:t>
      </w:r>
      <w:r>
        <w:rPr>
          <w:bCs/>
          <w:sz w:val="28"/>
          <w:szCs w:val="28"/>
        </w:rPr>
        <w:t xml:space="preserve"> бюджетное </w:t>
      </w:r>
      <w:r w:rsidRPr="00D83704">
        <w:rPr>
          <w:bCs/>
          <w:sz w:val="28"/>
          <w:szCs w:val="28"/>
        </w:rPr>
        <w:t xml:space="preserve"> образовательное учреждение высшего профессионального образования</w:t>
      </w:r>
    </w:p>
    <w:p w:rsidR="007D010E" w:rsidRDefault="007D010E" w:rsidP="007D010E">
      <w:pPr>
        <w:jc w:val="center"/>
        <w:rPr>
          <w:b/>
          <w:sz w:val="28"/>
          <w:szCs w:val="28"/>
        </w:rPr>
      </w:pPr>
      <w:r w:rsidRPr="00D83704">
        <w:rPr>
          <w:b/>
          <w:sz w:val="28"/>
          <w:szCs w:val="28"/>
        </w:rPr>
        <w:t>РОССИЙСКИЙ ЭКОНОМИЧЕСКИЙ УНИВЕРСИТЕТ</w:t>
      </w:r>
    </w:p>
    <w:p w:rsidR="00B30265" w:rsidRPr="00D83704" w:rsidRDefault="00B30265" w:rsidP="007D0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Ивановский филиал</w:t>
      </w:r>
    </w:p>
    <w:p w:rsidR="007D010E" w:rsidRPr="00D83704" w:rsidRDefault="00B30265" w:rsidP="007D0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ИФ Р</w:t>
      </w:r>
      <w:r w:rsidR="007D010E" w:rsidRPr="00D83704">
        <w:rPr>
          <w:b/>
          <w:sz w:val="28"/>
          <w:szCs w:val="28"/>
        </w:rPr>
        <w:t>ЭУ)</w:t>
      </w:r>
    </w:p>
    <w:p w:rsidR="007D010E" w:rsidRPr="00D83704" w:rsidRDefault="007D010E" w:rsidP="007D010E">
      <w:pPr>
        <w:jc w:val="center"/>
        <w:rPr>
          <w:color w:val="000000"/>
          <w:sz w:val="28"/>
          <w:szCs w:val="28"/>
        </w:rPr>
      </w:pPr>
    </w:p>
    <w:p w:rsidR="007D010E" w:rsidRPr="00D83704" w:rsidRDefault="007D010E" w:rsidP="007D010E">
      <w:pPr>
        <w:jc w:val="center"/>
        <w:rPr>
          <w:color w:val="000000"/>
          <w:sz w:val="28"/>
          <w:szCs w:val="28"/>
        </w:rPr>
      </w:pPr>
      <w:r w:rsidRPr="00D83704">
        <w:rPr>
          <w:color w:val="000000"/>
          <w:sz w:val="28"/>
          <w:szCs w:val="28"/>
        </w:rPr>
        <w:t>Кафедра бухгалтерского учета, анализа и аудита</w:t>
      </w:r>
    </w:p>
    <w:p w:rsidR="007D010E" w:rsidRPr="00D83704" w:rsidRDefault="007D010E" w:rsidP="007D010E">
      <w:pPr>
        <w:rPr>
          <w:color w:val="000000"/>
          <w:sz w:val="28"/>
          <w:szCs w:val="28"/>
        </w:rPr>
      </w:pPr>
    </w:p>
    <w:p w:rsidR="007D010E" w:rsidRDefault="007D010E" w:rsidP="007D010E">
      <w:pPr>
        <w:ind w:firstLine="3780"/>
        <w:rPr>
          <w:color w:val="000000"/>
          <w:sz w:val="28"/>
          <w:szCs w:val="28"/>
        </w:rPr>
      </w:pPr>
    </w:p>
    <w:p w:rsidR="007D010E" w:rsidRDefault="007D010E" w:rsidP="007D010E">
      <w:pPr>
        <w:ind w:firstLine="3780"/>
        <w:rPr>
          <w:color w:val="000000"/>
          <w:sz w:val="28"/>
          <w:szCs w:val="28"/>
        </w:rPr>
      </w:pPr>
    </w:p>
    <w:p w:rsidR="007D010E" w:rsidRDefault="007D010E" w:rsidP="007D010E">
      <w:pPr>
        <w:ind w:firstLine="3780"/>
        <w:rPr>
          <w:color w:val="000000"/>
          <w:sz w:val="28"/>
          <w:szCs w:val="28"/>
        </w:rPr>
      </w:pPr>
    </w:p>
    <w:p w:rsidR="007D010E" w:rsidRDefault="007D010E" w:rsidP="007D010E">
      <w:pPr>
        <w:ind w:firstLine="3780"/>
        <w:rPr>
          <w:color w:val="000000"/>
        </w:rPr>
      </w:pPr>
    </w:p>
    <w:p w:rsidR="007D010E" w:rsidRDefault="007D010E" w:rsidP="007D010E">
      <w:pPr>
        <w:ind w:firstLine="3780"/>
        <w:rPr>
          <w:color w:val="000000"/>
        </w:rPr>
      </w:pPr>
    </w:p>
    <w:p w:rsidR="007D010E" w:rsidRDefault="007D010E" w:rsidP="007D010E">
      <w:pPr>
        <w:ind w:firstLine="378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jc w:val="center"/>
        <w:rPr>
          <w:b/>
          <w:caps/>
          <w:sz w:val="28"/>
          <w:szCs w:val="28"/>
        </w:rPr>
      </w:pPr>
      <w:r w:rsidRPr="0094261E">
        <w:rPr>
          <w:b/>
          <w:caps/>
          <w:sz w:val="28"/>
          <w:szCs w:val="28"/>
        </w:rPr>
        <w:t>варианты контрольных работ</w:t>
      </w:r>
    </w:p>
    <w:p w:rsidR="007D010E" w:rsidRDefault="007D010E" w:rsidP="007D010E">
      <w:pPr>
        <w:spacing w:before="120" w:after="120"/>
        <w:jc w:val="center"/>
        <w:rPr>
          <w:b/>
          <w:caps/>
          <w:sz w:val="28"/>
          <w:szCs w:val="28"/>
        </w:rPr>
      </w:pPr>
      <w:r w:rsidRPr="0094261E">
        <w:rPr>
          <w:b/>
          <w:caps/>
          <w:sz w:val="28"/>
          <w:szCs w:val="28"/>
        </w:rPr>
        <w:t xml:space="preserve"> для студентов заочной формы обучения</w:t>
      </w:r>
    </w:p>
    <w:p w:rsidR="007D010E" w:rsidRPr="0094261E" w:rsidRDefault="007D010E" w:rsidP="007D010E">
      <w:pPr>
        <w:jc w:val="center"/>
        <w:rPr>
          <w:b/>
          <w:caps/>
          <w:sz w:val="28"/>
          <w:szCs w:val="28"/>
        </w:rPr>
      </w:pPr>
    </w:p>
    <w:p w:rsidR="007D010E" w:rsidRDefault="007D010E" w:rsidP="007D010E">
      <w:pPr>
        <w:jc w:val="center"/>
        <w:rPr>
          <w:color w:val="000000"/>
          <w:sz w:val="28"/>
          <w:szCs w:val="28"/>
        </w:rPr>
      </w:pPr>
      <w:r w:rsidRPr="0019254E">
        <w:rPr>
          <w:color w:val="000000"/>
          <w:sz w:val="28"/>
          <w:szCs w:val="28"/>
        </w:rPr>
        <w:t>по дисцип</w:t>
      </w:r>
      <w:r>
        <w:rPr>
          <w:color w:val="000000"/>
          <w:sz w:val="28"/>
          <w:szCs w:val="28"/>
        </w:rPr>
        <w:t>лине «Бухгалтерский управленческий учет</w:t>
      </w:r>
      <w:r w:rsidRPr="0019254E">
        <w:rPr>
          <w:color w:val="000000"/>
          <w:sz w:val="28"/>
          <w:szCs w:val="28"/>
        </w:rPr>
        <w:t>»</w:t>
      </w:r>
    </w:p>
    <w:p w:rsidR="007D010E" w:rsidRPr="0019254E" w:rsidRDefault="007D010E" w:rsidP="007D010E">
      <w:pPr>
        <w:jc w:val="center"/>
        <w:rPr>
          <w:color w:val="000000"/>
          <w:sz w:val="28"/>
          <w:szCs w:val="28"/>
        </w:rPr>
      </w:pPr>
    </w:p>
    <w:p w:rsidR="007D010E" w:rsidRPr="0094261E" w:rsidRDefault="007D010E" w:rsidP="007D010E">
      <w:pPr>
        <w:ind w:firstLine="360"/>
        <w:jc w:val="center"/>
        <w:rPr>
          <w:color w:val="000000"/>
          <w:sz w:val="28"/>
          <w:szCs w:val="28"/>
        </w:rPr>
      </w:pPr>
      <w:r>
        <w:rPr>
          <w:spacing w:val="-7"/>
          <w:sz w:val="28"/>
          <w:szCs w:val="28"/>
        </w:rPr>
        <w:t>для специальности</w:t>
      </w:r>
      <w:r w:rsidRPr="0094261E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«</w:t>
      </w:r>
      <w:r>
        <w:rPr>
          <w:color w:val="000000"/>
          <w:sz w:val="28"/>
          <w:szCs w:val="28"/>
        </w:rPr>
        <w:t>Б</w:t>
      </w:r>
      <w:r w:rsidRPr="00D83704">
        <w:rPr>
          <w:color w:val="000000"/>
          <w:sz w:val="28"/>
          <w:szCs w:val="28"/>
        </w:rPr>
        <w:t>ухгал</w:t>
      </w:r>
      <w:r>
        <w:rPr>
          <w:color w:val="000000"/>
          <w:sz w:val="28"/>
          <w:szCs w:val="28"/>
        </w:rPr>
        <w:t>терский учет, анализ и аудит»</w:t>
      </w: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ind w:firstLine="360"/>
        <w:rPr>
          <w:color w:val="000000"/>
        </w:rPr>
      </w:pPr>
    </w:p>
    <w:p w:rsidR="007D010E" w:rsidRDefault="007D010E" w:rsidP="007D010E">
      <w:pPr>
        <w:jc w:val="center"/>
        <w:rPr>
          <w:sz w:val="28"/>
        </w:rPr>
      </w:pPr>
    </w:p>
    <w:p w:rsidR="007D010E" w:rsidRDefault="007D010E" w:rsidP="007D010E">
      <w:pPr>
        <w:jc w:val="center"/>
        <w:rPr>
          <w:sz w:val="28"/>
        </w:rPr>
      </w:pPr>
    </w:p>
    <w:p w:rsidR="007D010E" w:rsidRDefault="007D010E" w:rsidP="007D010E">
      <w:pPr>
        <w:jc w:val="center"/>
        <w:rPr>
          <w:sz w:val="28"/>
        </w:rPr>
      </w:pPr>
    </w:p>
    <w:p w:rsidR="007D010E" w:rsidRDefault="007D010E" w:rsidP="007D010E">
      <w:pPr>
        <w:jc w:val="center"/>
        <w:rPr>
          <w:sz w:val="28"/>
        </w:rPr>
      </w:pPr>
    </w:p>
    <w:p w:rsidR="007D010E" w:rsidRDefault="007D010E" w:rsidP="007D010E">
      <w:pPr>
        <w:jc w:val="center"/>
        <w:rPr>
          <w:sz w:val="28"/>
        </w:rPr>
      </w:pPr>
    </w:p>
    <w:p w:rsidR="007D010E" w:rsidRDefault="007D010E" w:rsidP="007D010E">
      <w:pPr>
        <w:jc w:val="center"/>
        <w:rPr>
          <w:sz w:val="28"/>
        </w:rPr>
      </w:pPr>
    </w:p>
    <w:p w:rsidR="007D010E" w:rsidRDefault="007D010E" w:rsidP="007D010E">
      <w:pPr>
        <w:rPr>
          <w:sz w:val="28"/>
        </w:rPr>
      </w:pPr>
    </w:p>
    <w:p w:rsidR="007D010E" w:rsidRPr="007D010E" w:rsidRDefault="00D55E8B" w:rsidP="007D010E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Иваново 2015</w:t>
      </w:r>
    </w:p>
    <w:p w:rsidR="007D010E" w:rsidRDefault="007D010E">
      <w:pPr>
        <w:widowControl/>
        <w:autoSpaceDE/>
        <w:autoSpaceDN/>
        <w:adjustRightInd/>
        <w:rPr>
          <w:sz w:val="28"/>
        </w:rPr>
      </w:pPr>
      <w:r>
        <w:rPr>
          <w:sz w:val="28"/>
        </w:rPr>
        <w:br w:type="page"/>
      </w:r>
    </w:p>
    <w:p w:rsidR="007D010E" w:rsidRDefault="007D010E" w:rsidP="007D010E">
      <w:pPr>
        <w:pStyle w:val="a5"/>
        <w:rPr>
          <w:sz w:val="28"/>
        </w:rPr>
      </w:pPr>
      <w:r>
        <w:rPr>
          <w:sz w:val="28"/>
        </w:rPr>
        <w:lastRenderedPageBreak/>
        <w:t xml:space="preserve">Контрольная работа </w:t>
      </w:r>
    </w:p>
    <w:p w:rsidR="007D010E" w:rsidRDefault="007D010E" w:rsidP="007D010E">
      <w:pPr>
        <w:pStyle w:val="a5"/>
        <w:rPr>
          <w:sz w:val="28"/>
        </w:rPr>
      </w:pPr>
      <w:r>
        <w:rPr>
          <w:sz w:val="28"/>
        </w:rPr>
        <w:t>для студентов заочной формы обучения</w:t>
      </w:r>
    </w:p>
    <w:p w:rsidR="00B427D3" w:rsidRPr="00C142BE" w:rsidRDefault="00B427D3" w:rsidP="00C818FA">
      <w:pPr>
        <w:widowControl/>
        <w:tabs>
          <w:tab w:val="left" w:pos="644"/>
        </w:tabs>
        <w:autoSpaceDE/>
        <w:autoSpaceDN/>
        <w:adjustRightInd/>
        <w:ind w:firstLine="567"/>
        <w:jc w:val="both"/>
        <w:rPr>
          <w:sz w:val="24"/>
          <w:szCs w:val="24"/>
        </w:rPr>
      </w:pPr>
      <w:r w:rsidRPr="00C142BE">
        <w:rPr>
          <w:sz w:val="24"/>
          <w:szCs w:val="24"/>
        </w:rPr>
        <w:br/>
        <w:t>Контрольная работа выполняется только студентами заочной формы обучения.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Контрольная работа включает один вопрос теоретического курса, на которые необходимо дать четкие и обоснованные ответы, и задачу. В конце контрольной работы необходимо указать список используемых источников, которые были использованы при выполнении работы.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Контрольная работа включает в себя выполнение следующих двух заданий:</w:t>
      </w:r>
    </w:p>
    <w:p w:rsidR="00B427D3" w:rsidRPr="00C142BE" w:rsidRDefault="00B427D3" w:rsidP="00C818F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142BE">
        <w:rPr>
          <w:sz w:val="24"/>
          <w:szCs w:val="24"/>
        </w:rPr>
        <w:t>Изложение одного теоретического вопроса.</w:t>
      </w:r>
    </w:p>
    <w:p w:rsidR="00B427D3" w:rsidRPr="00C142BE" w:rsidRDefault="00B427D3" w:rsidP="00C818F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C142BE">
        <w:rPr>
          <w:sz w:val="24"/>
          <w:szCs w:val="24"/>
        </w:rPr>
        <w:t>Решение одной задачи.</w:t>
      </w:r>
    </w:p>
    <w:p w:rsidR="00B427D3" w:rsidRPr="00C142BE" w:rsidRDefault="00B427D3" w:rsidP="00C818F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C142BE">
        <w:rPr>
          <w:sz w:val="24"/>
          <w:szCs w:val="24"/>
        </w:rPr>
        <w:br/>
        <w:t>Для определения номера вопроса следует использовать буквенное обозначение, приведённое в перечне теоретических вопросов, которые соответствуют заглавной букве фамилии студента. Ответ на вопрос должен быть полным и в соответственном изложении.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Задачу следует определять по последней цифре зачётной книжки от 1 до 0.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Работа выполняется на листах белой бумаги формата А</w:t>
      </w:r>
      <w:proofErr w:type="gramStart"/>
      <w:r w:rsidRPr="00C142BE">
        <w:rPr>
          <w:sz w:val="24"/>
          <w:szCs w:val="24"/>
        </w:rPr>
        <w:t>4</w:t>
      </w:r>
      <w:proofErr w:type="gramEnd"/>
      <w:r w:rsidRPr="00C142BE">
        <w:rPr>
          <w:sz w:val="24"/>
          <w:szCs w:val="24"/>
        </w:rPr>
        <w:t xml:space="preserve"> (210 мм × 297 мм). На листах оставляются поля по всем четырем сторонам, но внутренняя рамка не вычерчивается. Размер левого поля 30 мм, правого – 10 мм, верхнего – 15 мм, нижнего – 20 мм. Номер страницы проставляется в правом верхнем углу арабскими цифрами без точки. Нумерация листов в тексте работы сквозная от </w:t>
      </w:r>
      <w:proofErr w:type="gramStart"/>
      <w:r w:rsidRPr="00C142BE">
        <w:rPr>
          <w:sz w:val="24"/>
          <w:szCs w:val="24"/>
        </w:rPr>
        <w:t>титульного</w:t>
      </w:r>
      <w:proofErr w:type="gramEnd"/>
      <w:r w:rsidRPr="00C142BE">
        <w:rPr>
          <w:sz w:val="24"/>
          <w:szCs w:val="24"/>
        </w:rPr>
        <w:t xml:space="preserve"> до последней страницы. На титульном листе номер страницы не ставится, но он входит в общее количество. Первой пронумерованной страницей будет страница, на которой размещается содержание работы.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Работа выполняется на одной стороне листа с использованием шрифта размера 14 с межстрочным интервалом 1,5. Работа должна быть сброшюрована в обложку.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При оформлении работы соблюдаются следующие основные требования:</w:t>
      </w:r>
    </w:p>
    <w:p w:rsidR="00B427D3" w:rsidRPr="00C142BE" w:rsidRDefault="00B427D3" w:rsidP="00C818F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142BE">
        <w:rPr>
          <w:sz w:val="24"/>
          <w:szCs w:val="24"/>
        </w:rPr>
        <w:t>в тексте работы выделяют вопросы предложенных вариантов;</w:t>
      </w:r>
    </w:p>
    <w:p w:rsidR="00B427D3" w:rsidRPr="00C142BE" w:rsidRDefault="00B427D3" w:rsidP="00C818F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142BE">
        <w:rPr>
          <w:sz w:val="24"/>
          <w:szCs w:val="24"/>
        </w:rPr>
        <w:t xml:space="preserve">каждый вопрос начинается с нового листа и нумеруется арабскими цифрами; </w:t>
      </w:r>
    </w:p>
    <w:p w:rsidR="00B427D3" w:rsidRPr="00C142BE" w:rsidRDefault="00B427D3" w:rsidP="00C818FA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142BE">
        <w:rPr>
          <w:sz w:val="24"/>
          <w:szCs w:val="24"/>
        </w:rPr>
        <w:t xml:space="preserve">наименование вопросов записывается в виде заголовков прописными буквами. </w:t>
      </w:r>
    </w:p>
    <w:p w:rsidR="00B427D3" w:rsidRPr="00C142BE" w:rsidRDefault="00B427D3" w:rsidP="00C818F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142BE">
        <w:rPr>
          <w:sz w:val="24"/>
          <w:szCs w:val="24"/>
        </w:rPr>
        <w:br/>
        <w:t xml:space="preserve">Переносы слов в заголовках не допускаются. Точка в конце заголовков вопросов не ставится. 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Порядок оформления источников литературы соответствует их библиографическому оформлению в любой книге. Например:</w:t>
      </w:r>
    </w:p>
    <w:p w:rsidR="00B427D3" w:rsidRPr="00C142BE" w:rsidRDefault="00B427D3" w:rsidP="00C818F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C142BE">
        <w:rPr>
          <w:sz w:val="24"/>
          <w:szCs w:val="24"/>
        </w:rPr>
        <w:t xml:space="preserve">Бойко Е.А. Бухгалтерский управленческий учет / Е.А. Бойко и др. Под ред. проф. д.э.н. А.Н. </w:t>
      </w:r>
      <w:proofErr w:type="spellStart"/>
      <w:r w:rsidRPr="00C142BE">
        <w:rPr>
          <w:sz w:val="24"/>
          <w:szCs w:val="24"/>
        </w:rPr>
        <w:t>Кизилова</w:t>
      </w:r>
      <w:proofErr w:type="spellEnd"/>
      <w:r w:rsidRPr="00C142BE">
        <w:rPr>
          <w:sz w:val="24"/>
          <w:szCs w:val="24"/>
        </w:rPr>
        <w:t>, проф. д. э. н. И.Н. Богата</w:t>
      </w:r>
      <w:r w:rsidR="00D55E8B">
        <w:rPr>
          <w:sz w:val="24"/>
          <w:szCs w:val="24"/>
        </w:rPr>
        <w:t>я.</w:t>
      </w:r>
      <w:proofErr w:type="gramEnd"/>
      <w:r w:rsidR="00D55E8B">
        <w:rPr>
          <w:sz w:val="24"/>
          <w:szCs w:val="24"/>
        </w:rPr>
        <w:t xml:space="preserve"> – Ростов – н</w:t>
      </w:r>
      <w:proofErr w:type="gramStart"/>
      <w:r w:rsidR="00D55E8B">
        <w:rPr>
          <w:sz w:val="24"/>
          <w:szCs w:val="24"/>
        </w:rPr>
        <w:t>/Д</w:t>
      </w:r>
      <w:proofErr w:type="gramEnd"/>
      <w:r w:rsidR="00D55E8B">
        <w:rPr>
          <w:sz w:val="24"/>
          <w:szCs w:val="24"/>
        </w:rPr>
        <w:t xml:space="preserve"> «Феникс», 2010</w:t>
      </w:r>
      <w:r w:rsidRPr="00C142BE">
        <w:rPr>
          <w:sz w:val="24"/>
          <w:szCs w:val="24"/>
        </w:rPr>
        <w:t>. – 380с.</w:t>
      </w:r>
    </w:p>
    <w:p w:rsidR="00C818FA" w:rsidRDefault="00B427D3" w:rsidP="00C818FA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C142BE">
        <w:rPr>
          <w:sz w:val="24"/>
          <w:szCs w:val="24"/>
        </w:rPr>
        <w:t>Константинов В.А. Теоретические и практические аспекты ценообразования на предприятиях АПК с позиции управленческого учета / В.А. Константинов, Е.Л. Малкин</w:t>
      </w:r>
      <w:r w:rsidR="00D55E8B">
        <w:rPr>
          <w:sz w:val="24"/>
          <w:szCs w:val="24"/>
        </w:rPr>
        <w:t>а // Управленческий учет. - 2012</w:t>
      </w:r>
      <w:bookmarkStart w:id="0" w:name="_GoBack"/>
      <w:bookmarkEnd w:id="0"/>
      <w:r w:rsidRPr="00C142BE">
        <w:rPr>
          <w:sz w:val="24"/>
          <w:szCs w:val="24"/>
        </w:rPr>
        <w:t>. - № 5 – С. 42-52.</w:t>
      </w:r>
    </w:p>
    <w:p w:rsidR="00B427D3" w:rsidRPr="00C818FA" w:rsidRDefault="00C818FA" w:rsidP="00C818FA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427D3" w:rsidRPr="00C818FA">
        <w:rPr>
          <w:b/>
          <w:bCs/>
          <w:sz w:val="36"/>
          <w:szCs w:val="36"/>
        </w:rPr>
        <w:lastRenderedPageBreak/>
        <w:t>Варианты контрольных заданий</w:t>
      </w:r>
    </w:p>
    <w:p w:rsidR="00B427D3" w:rsidRPr="00C142BE" w:rsidRDefault="00B427D3" w:rsidP="00B427D3">
      <w:pPr>
        <w:widowControl/>
        <w:autoSpaceDE/>
        <w:autoSpaceDN/>
        <w:adjustRightInd/>
        <w:spacing w:after="240"/>
        <w:rPr>
          <w:sz w:val="24"/>
          <w:szCs w:val="24"/>
        </w:rPr>
      </w:pP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b/>
          <w:bCs/>
          <w:i/>
          <w:iCs/>
          <w:sz w:val="24"/>
          <w:szCs w:val="24"/>
        </w:rPr>
        <w:t>Изложить суть одного из приведённых ниже теоретических вопросов</w:t>
      </w:r>
      <w:r w:rsidRPr="00C142BE">
        <w:rPr>
          <w:sz w:val="24"/>
          <w:szCs w:val="24"/>
        </w:rPr>
        <w:br/>
      </w:r>
    </w:p>
    <w:tbl>
      <w:tblPr>
        <w:tblW w:w="100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3"/>
        <w:gridCol w:w="1414"/>
        <w:gridCol w:w="7463"/>
      </w:tblGrid>
      <w:tr w:rsidR="00B427D3" w:rsidRPr="00C142BE" w:rsidTr="00B427D3">
        <w:trPr>
          <w:tblCellSpacing w:w="0" w:type="dxa"/>
        </w:trPr>
        <w:tc>
          <w:tcPr>
            <w:tcW w:w="960" w:type="dxa"/>
            <w:vAlign w:val="center"/>
            <w:hideMark/>
          </w:tcPr>
          <w:p w:rsidR="00B427D3" w:rsidRPr="00C142BE" w:rsidRDefault="00B427D3" w:rsidP="00C818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№</w:t>
            </w:r>
            <w:r w:rsidRPr="00C142BE">
              <w:rPr>
                <w:sz w:val="24"/>
                <w:szCs w:val="24"/>
              </w:rPr>
              <w:br/>
            </w:r>
            <w:r w:rsidRPr="00C142BE">
              <w:rPr>
                <w:sz w:val="24"/>
                <w:szCs w:val="24"/>
              </w:rPr>
              <w:br/>
            </w:r>
            <w:r w:rsidRPr="00C142BE">
              <w:rPr>
                <w:b/>
                <w:bCs/>
                <w:sz w:val="24"/>
                <w:szCs w:val="24"/>
              </w:rPr>
              <w:t>вопроса</w:t>
            </w:r>
          </w:p>
        </w:tc>
        <w:tc>
          <w:tcPr>
            <w:tcW w:w="1230" w:type="dxa"/>
            <w:vAlign w:val="center"/>
            <w:hideMark/>
          </w:tcPr>
          <w:p w:rsidR="00B427D3" w:rsidRPr="00C142BE" w:rsidRDefault="00B427D3" w:rsidP="00C818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  <w:r w:rsidRPr="00C142BE">
              <w:rPr>
                <w:b/>
                <w:bCs/>
                <w:sz w:val="24"/>
                <w:szCs w:val="24"/>
              </w:rPr>
              <w:t>Заглавная буква фамилии</w:t>
            </w:r>
          </w:p>
        </w:tc>
        <w:tc>
          <w:tcPr>
            <w:tcW w:w="7170" w:type="dxa"/>
            <w:vAlign w:val="center"/>
            <w:hideMark/>
          </w:tcPr>
          <w:p w:rsidR="00B427D3" w:rsidRPr="00C142BE" w:rsidRDefault="00B427D3" w:rsidP="00C818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  <w:r w:rsidRPr="00C142BE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C818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hideMark/>
          </w:tcPr>
          <w:p w:rsidR="00B427D3" w:rsidRPr="00C142BE" w:rsidRDefault="00B427D3" w:rsidP="00C818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2</w:t>
            </w:r>
          </w:p>
        </w:tc>
        <w:tc>
          <w:tcPr>
            <w:tcW w:w="7170" w:type="dxa"/>
            <w:hideMark/>
          </w:tcPr>
          <w:p w:rsidR="00B427D3" w:rsidRPr="00C142BE" w:rsidRDefault="00B427D3" w:rsidP="00C818F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3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1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А, Н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Роль и место управленческого учета в системе управления организацией.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2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142BE">
              <w:rPr>
                <w:sz w:val="24"/>
                <w:szCs w:val="24"/>
              </w:rPr>
              <w:t>Б</w:t>
            </w:r>
            <w:proofErr w:type="gramEnd"/>
            <w:r w:rsidRPr="00C142BE">
              <w:rPr>
                <w:sz w:val="24"/>
                <w:szCs w:val="24"/>
              </w:rPr>
              <w:t>, О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Классификация расходов и затрат в системе управленческого учета.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3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 xml:space="preserve">В, </w:t>
            </w:r>
            <w:proofErr w:type="gramStart"/>
            <w:r w:rsidRPr="00C142BE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 xml:space="preserve">Методы учета затрат на производство и </w:t>
            </w:r>
            <w:proofErr w:type="spellStart"/>
            <w:r w:rsidRPr="00C142BE">
              <w:rPr>
                <w:sz w:val="24"/>
                <w:szCs w:val="24"/>
              </w:rPr>
              <w:t>калькулирования</w:t>
            </w:r>
            <w:proofErr w:type="spellEnd"/>
            <w:r w:rsidRPr="00C142BE">
              <w:rPr>
                <w:sz w:val="24"/>
                <w:szCs w:val="24"/>
              </w:rPr>
              <w:t xml:space="preserve"> себестоимости продукции (работ, услуг).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 xml:space="preserve">Г, </w:t>
            </w:r>
            <w:proofErr w:type="gramStart"/>
            <w:r w:rsidRPr="00C142BE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Метод «</w:t>
            </w:r>
            <w:proofErr w:type="spellStart"/>
            <w:r w:rsidRPr="00C142BE">
              <w:rPr>
                <w:sz w:val="24"/>
                <w:szCs w:val="24"/>
              </w:rPr>
              <w:t>директ</w:t>
            </w:r>
            <w:proofErr w:type="spellEnd"/>
            <w:r w:rsidRPr="00C142BE">
              <w:rPr>
                <w:sz w:val="24"/>
                <w:szCs w:val="24"/>
              </w:rPr>
              <w:t xml:space="preserve"> - </w:t>
            </w:r>
            <w:proofErr w:type="spellStart"/>
            <w:r w:rsidRPr="00C142BE">
              <w:rPr>
                <w:sz w:val="24"/>
                <w:szCs w:val="24"/>
              </w:rPr>
              <w:t>костинг</w:t>
            </w:r>
            <w:proofErr w:type="spellEnd"/>
            <w:r w:rsidRPr="00C142BE">
              <w:rPr>
                <w:sz w:val="24"/>
                <w:szCs w:val="24"/>
              </w:rPr>
              <w:t>» в системе управленческого учета.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5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 xml:space="preserve">Д, </w:t>
            </w:r>
            <w:proofErr w:type="gramStart"/>
            <w:r w:rsidRPr="00C142BE">
              <w:rPr>
                <w:sz w:val="24"/>
                <w:szCs w:val="24"/>
              </w:rPr>
              <w:t>Щ</w:t>
            </w:r>
            <w:proofErr w:type="gramEnd"/>
            <w:r w:rsidRPr="00C142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 xml:space="preserve">Нормативный метод учета и </w:t>
            </w:r>
            <w:proofErr w:type="spellStart"/>
            <w:r w:rsidRPr="00C142BE">
              <w:rPr>
                <w:sz w:val="24"/>
                <w:szCs w:val="24"/>
              </w:rPr>
              <w:t>калькулирования</w:t>
            </w:r>
            <w:proofErr w:type="spellEnd"/>
            <w:r w:rsidRPr="00C142BE">
              <w:rPr>
                <w:sz w:val="24"/>
                <w:szCs w:val="24"/>
              </w:rPr>
              <w:t xml:space="preserve"> продукции.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142BE">
              <w:rPr>
                <w:sz w:val="24"/>
                <w:szCs w:val="24"/>
              </w:rPr>
              <w:t>Ж</w:t>
            </w:r>
            <w:proofErr w:type="gramEnd"/>
            <w:r w:rsidRPr="00C142BE">
              <w:rPr>
                <w:sz w:val="24"/>
                <w:szCs w:val="24"/>
              </w:rPr>
              <w:t>, Э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Бюджетирование, его роль в управленческом учете.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7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 xml:space="preserve">И, М 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Управленческий учет и контроль в системе управления предприятием.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8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 xml:space="preserve">К, </w:t>
            </w:r>
            <w:proofErr w:type="gramStart"/>
            <w:r w:rsidRPr="00C142BE">
              <w:rPr>
                <w:sz w:val="24"/>
                <w:szCs w:val="24"/>
              </w:rPr>
              <w:t>З</w:t>
            </w:r>
            <w:proofErr w:type="gramEnd"/>
            <w:r w:rsidRPr="00C142B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Сегментарная отчетность организации в системе управленческого учета.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9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Л, Я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Опыт организации управленческого учета в странах с развитой рыночной экономикой и его использование в отечественной практике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10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С, Ч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Внутренняя управленческая отчетность в системе управленческого учета.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11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У, Ф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Управленческий анализ как элемент бухгалтерского управленческого учета, его роль в информационном обеспечении менеджмента организации.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12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 xml:space="preserve">Х, Т 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C142BE">
              <w:rPr>
                <w:sz w:val="24"/>
                <w:szCs w:val="24"/>
              </w:rPr>
              <w:t>Калькулирование</w:t>
            </w:r>
            <w:proofErr w:type="spellEnd"/>
            <w:r w:rsidRPr="00C142BE">
              <w:rPr>
                <w:sz w:val="24"/>
                <w:szCs w:val="24"/>
              </w:rPr>
              <w:t xml:space="preserve"> себестоимости как элемент управленческого учета.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13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142BE">
              <w:rPr>
                <w:sz w:val="24"/>
                <w:szCs w:val="24"/>
              </w:rPr>
              <w:t>Ш</w:t>
            </w:r>
            <w:proofErr w:type="gramEnd"/>
            <w:r w:rsidRPr="00C142BE">
              <w:rPr>
                <w:sz w:val="24"/>
                <w:szCs w:val="24"/>
              </w:rPr>
              <w:t>, Е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Планирование прибыли, учет доходов, расходов и денежных потоков по центрам ответственности.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9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14</w:t>
            </w:r>
          </w:p>
        </w:tc>
        <w:tc>
          <w:tcPr>
            <w:tcW w:w="123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C142BE">
              <w:rPr>
                <w:sz w:val="24"/>
                <w:szCs w:val="24"/>
              </w:rPr>
              <w:t>Ц</w:t>
            </w:r>
            <w:proofErr w:type="gramEnd"/>
            <w:r w:rsidRPr="00C142BE">
              <w:rPr>
                <w:sz w:val="24"/>
                <w:szCs w:val="24"/>
              </w:rPr>
              <w:t>, Ю</w:t>
            </w:r>
          </w:p>
        </w:tc>
        <w:tc>
          <w:tcPr>
            <w:tcW w:w="717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t>Основные принципы организации учета затрат на производство.</w:t>
            </w:r>
          </w:p>
        </w:tc>
      </w:tr>
    </w:tbl>
    <w:p w:rsidR="00C818FA" w:rsidRDefault="00B427D3" w:rsidP="00B427D3">
      <w:pPr>
        <w:widowControl/>
        <w:autoSpaceDE/>
        <w:autoSpaceDN/>
        <w:adjustRightInd/>
        <w:rPr>
          <w:b/>
          <w:bCs/>
          <w:i/>
          <w:iCs/>
          <w:sz w:val="24"/>
          <w:szCs w:val="24"/>
        </w:rPr>
      </w:pP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</w:p>
    <w:p w:rsidR="00C818FA" w:rsidRDefault="00C818FA">
      <w:pPr>
        <w:widowControl/>
        <w:autoSpaceDE/>
        <w:autoSpaceDN/>
        <w:adjustRightInd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B427D3" w:rsidRPr="00C142BE" w:rsidRDefault="00B427D3" w:rsidP="00B427D3">
      <w:pPr>
        <w:widowControl/>
        <w:autoSpaceDE/>
        <w:autoSpaceDN/>
        <w:adjustRightInd/>
        <w:rPr>
          <w:sz w:val="24"/>
          <w:szCs w:val="24"/>
        </w:rPr>
      </w:pPr>
      <w:r w:rsidRPr="00C142BE">
        <w:rPr>
          <w:b/>
          <w:bCs/>
          <w:i/>
          <w:iCs/>
          <w:sz w:val="24"/>
          <w:szCs w:val="24"/>
        </w:rPr>
        <w:lastRenderedPageBreak/>
        <w:t>Задачи для выполнения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b/>
          <w:bCs/>
          <w:i/>
          <w:iCs/>
          <w:sz w:val="24"/>
          <w:szCs w:val="24"/>
        </w:rPr>
        <w:t>Вариант 1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Промышленная организация производит керамическую посуду. Производственный процесс состоит из двух переделов, при этом все исходное сырье для производства отпускается в первом переделе, а добавленные издержки распределяются равномерно. Исходные данные представлены в таблице.</w:t>
      </w:r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5"/>
        <w:gridCol w:w="1636"/>
        <w:gridCol w:w="1699"/>
      </w:tblGrid>
      <w:tr w:rsidR="00B427D3" w:rsidRPr="00C142BE" w:rsidTr="00B427D3">
        <w:trPr>
          <w:tblCellSpacing w:w="0" w:type="dxa"/>
        </w:trPr>
        <w:tc>
          <w:tcPr>
            <w:tcW w:w="6000" w:type="dxa"/>
            <w:vMerge w:val="restart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Показатель</w:t>
            </w:r>
          </w:p>
        </w:tc>
        <w:tc>
          <w:tcPr>
            <w:tcW w:w="3180" w:type="dxa"/>
            <w:gridSpan w:val="2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Единица измерения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руб.</w:t>
            </w:r>
          </w:p>
        </w:tc>
        <w:tc>
          <w:tcPr>
            <w:tcW w:w="141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шт.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600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Остаток незавершенного производства на 01.03.09.</w:t>
            </w:r>
          </w:p>
        </w:tc>
        <w:tc>
          <w:tcPr>
            <w:tcW w:w="15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-</w:t>
            </w:r>
          </w:p>
        </w:tc>
        <w:tc>
          <w:tcPr>
            <w:tcW w:w="141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5 000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600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Стоимость сырья в незавершенном производстве</w:t>
            </w:r>
          </w:p>
        </w:tc>
        <w:tc>
          <w:tcPr>
            <w:tcW w:w="15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10 000</w:t>
            </w:r>
          </w:p>
        </w:tc>
        <w:tc>
          <w:tcPr>
            <w:tcW w:w="141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-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600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Добавленные издержки в незавершенном производстве – 30% готовности</w:t>
            </w:r>
          </w:p>
        </w:tc>
        <w:tc>
          <w:tcPr>
            <w:tcW w:w="15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8 000</w:t>
            </w:r>
          </w:p>
        </w:tc>
        <w:tc>
          <w:tcPr>
            <w:tcW w:w="141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-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600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Отпущено сырья на первый передел в январе</w:t>
            </w:r>
          </w:p>
        </w:tc>
        <w:tc>
          <w:tcPr>
            <w:tcW w:w="15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12 000</w:t>
            </w:r>
          </w:p>
        </w:tc>
        <w:tc>
          <w:tcPr>
            <w:tcW w:w="141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6 000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600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Добавленные издержки первого передела</w:t>
            </w:r>
          </w:p>
        </w:tc>
        <w:tc>
          <w:tcPr>
            <w:tcW w:w="15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10 000</w:t>
            </w:r>
          </w:p>
        </w:tc>
        <w:tc>
          <w:tcPr>
            <w:tcW w:w="141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-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600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 xml:space="preserve">Выпущено из первого передела </w:t>
            </w:r>
          </w:p>
        </w:tc>
        <w:tc>
          <w:tcPr>
            <w:tcW w:w="15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-</w:t>
            </w:r>
          </w:p>
        </w:tc>
        <w:tc>
          <w:tcPr>
            <w:tcW w:w="141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10 000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600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Остаток незавершенного производства на 01.04.2009 – 50% готовности</w:t>
            </w:r>
          </w:p>
        </w:tc>
        <w:tc>
          <w:tcPr>
            <w:tcW w:w="156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-</w:t>
            </w:r>
          </w:p>
        </w:tc>
        <w:tc>
          <w:tcPr>
            <w:tcW w:w="141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1 000</w:t>
            </w:r>
          </w:p>
        </w:tc>
      </w:tr>
    </w:tbl>
    <w:p w:rsidR="00B427D3" w:rsidRPr="00C142BE" w:rsidRDefault="00B427D3" w:rsidP="00B427D3">
      <w:pPr>
        <w:widowControl/>
        <w:autoSpaceDE/>
        <w:autoSpaceDN/>
        <w:adjustRightInd/>
        <w:rPr>
          <w:sz w:val="24"/>
          <w:szCs w:val="24"/>
        </w:rPr>
      </w:pPr>
      <w:r w:rsidRPr="00C142BE">
        <w:rPr>
          <w:sz w:val="24"/>
          <w:szCs w:val="24"/>
        </w:rPr>
        <w:br/>
        <w:t>Определить себестоимость полуфабриката керамической посуды, изготовленного в первом переделе и переданного во второй передел в марте 2009 г., и остаток незавершенного производства первого передела по состоянию на 1 апреля 2009 г.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b/>
          <w:bCs/>
          <w:i/>
          <w:iCs/>
          <w:sz w:val="24"/>
          <w:szCs w:val="24"/>
        </w:rPr>
        <w:t>Вариант 2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Предприятие имеет 3 производственных передела и 2 обслуживающих подразделения. Сумма накладных расходов: 1 передела – 50 000 руб., 2 передела – 40 000 руб., 3 передела – 30 000 руб., 1 обслуживающего подразделения – 12 020 руб., 2 обслуживающего подразделения – 19 000 руб. Расходы обслуживающих подразделений распределяются</w:t>
      </w:r>
      <w:proofErr w:type="gramStart"/>
      <w:r w:rsidRPr="00C142BE">
        <w:rPr>
          <w:sz w:val="24"/>
          <w:szCs w:val="24"/>
        </w:rPr>
        <w:t xml:space="preserve"> (%):</w:t>
      </w:r>
      <w:proofErr w:type="gramEnd"/>
    </w:p>
    <w:tbl>
      <w:tblPr>
        <w:tblW w:w="94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9"/>
        <w:gridCol w:w="1236"/>
        <w:gridCol w:w="1236"/>
        <w:gridCol w:w="1236"/>
        <w:gridCol w:w="2249"/>
        <w:gridCol w:w="2249"/>
      </w:tblGrid>
      <w:tr w:rsidR="00B427D3" w:rsidRPr="00C142BE" w:rsidTr="00B427D3">
        <w:trPr>
          <w:tblCellSpacing w:w="0" w:type="dxa"/>
        </w:trPr>
        <w:tc>
          <w:tcPr>
            <w:tcW w:w="1005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Расходы</w:t>
            </w:r>
          </w:p>
        </w:tc>
        <w:tc>
          <w:tcPr>
            <w:tcW w:w="108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 передел</w:t>
            </w:r>
          </w:p>
        </w:tc>
        <w:tc>
          <w:tcPr>
            <w:tcW w:w="108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 передел</w:t>
            </w:r>
          </w:p>
        </w:tc>
        <w:tc>
          <w:tcPr>
            <w:tcW w:w="108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3 передел</w:t>
            </w:r>
          </w:p>
        </w:tc>
        <w:tc>
          <w:tcPr>
            <w:tcW w:w="1965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 xml:space="preserve">1 обслуживающее </w:t>
            </w:r>
            <w:r w:rsidRPr="00C142BE">
              <w:rPr>
                <w:sz w:val="24"/>
                <w:szCs w:val="24"/>
              </w:rPr>
              <w:lastRenderedPageBreak/>
              <w:t>подразделение</w:t>
            </w:r>
          </w:p>
        </w:tc>
        <w:tc>
          <w:tcPr>
            <w:tcW w:w="1965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lastRenderedPageBreak/>
              <w:br/>
              <w:t xml:space="preserve">2 обслуживающее </w:t>
            </w:r>
            <w:r w:rsidRPr="00C142BE">
              <w:rPr>
                <w:sz w:val="24"/>
                <w:szCs w:val="24"/>
              </w:rPr>
              <w:lastRenderedPageBreak/>
              <w:t>подразделение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1005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lastRenderedPageBreak/>
              <w:br/>
              <w:t>1.</w:t>
            </w:r>
          </w:p>
        </w:tc>
        <w:tc>
          <w:tcPr>
            <w:tcW w:w="108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25</w:t>
            </w:r>
          </w:p>
        </w:tc>
        <w:tc>
          <w:tcPr>
            <w:tcW w:w="108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30</w:t>
            </w:r>
          </w:p>
        </w:tc>
        <w:tc>
          <w:tcPr>
            <w:tcW w:w="108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35</w:t>
            </w:r>
          </w:p>
        </w:tc>
        <w:tc>
          <w:tcPr>
            <w:tcW w:w="1965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1965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-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1005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2.</w:t>
            </w:r>
          </w:p>
        </w:tc>
        <w:tc>
          <w:tcPr>
            <w:tcW w:w="108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30</w:t>
            </w:r>
          </w:p>
        </w:tc>
        <w:tc>
          <w:tcPr>
            <w:tcW w:w="108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20</w:t>
            </w:r>
          </w:p>
        </w:tc>
        <w:tc>
          <w:tcPr>
            <w:tcW w:w="1080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20</w:t>
            </w:r>
          </w:p>
        </w:tc>
        <w:tc>
          <w:tcPr>
            <w:tcW w:w="1965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-</w:t>
            </w:r>
          </w:p>
        </w:tc>
        <w:tc>
          <w:tcPr>
            <w:tcW w:w="1965" w:type="dxa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30</w:t>
            </w:r>
          </w:p>
        </w:tc>
      </w:tr>
    </w:tbl>
    <w:p w:rsidR="00B427D3" w:rsidRPr="00C142BE" w:rsidRDefault="00B427D3" w:rsidP="00B427D3">
      <w:pPr>
        <w:widowControl/>
        <w:autoSpaceDE/>
        <w:autoSpaceDN/>
        <w:adjustRightInd/>
        <w:rPr>
          <w:sz w:val="24"/>
          <w:szCs w:val="24"/>
        </w:rPr>
      </w:pPr>
      <w:r w:rsidRPr="00C142BE">
        <w:rPr>
          <w:sz w:val="24"/>
          <w:szCs w:val="24"/>
        </w:rPr>
        <w:br/>
        <w:t>Распределите затраты.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b/>
          <w:bCs/>
          <w:i/>
          <w:iCs/>
          <w:sz w:val="24"/>
          <w:szCs w:val="24"/>
        </w:rPr>
        <w:t>Вариант 3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ООО «Марс» занимается массовым производством игрушек и имеет два цеха. В цехе</w:t>
      </w:r>
      <w:proofErr w:type="gramStart"/>
      <w:r w:rsidRPr="00C142BE">
        <w:rPr>
          <w:sz w:val="24"/>
          <w:szCs w:val="24"/>
        </w:rPr>
        <w:t xml:space="preserve"> А</w:t>
      </w:r>
      <w:proofErr w:type="gramEnd"/>
      <w:r w:rsidRPr="00C142BE">
        <w:rPr>
          <w:sz w:val="24"/>
          <w:szCs w:val="24"/>
        </w:rPr>
        <w:t xml:space="preserve"> производится формовка, во втором цехе Б - обработка. Основные материалы отпускаются в производство в первом цехе. В процессе производства к затратам на материалы добавляются трудовые и накладные расходы в обоих цехах. Готовые полуфабрикаты из цеха</w:t>
      </w:r>
      <w:proofErr w:type="gramStart"/>
      <w:r w:rsidRPr="00C142BE">
        <w:rPr>
          <w:sz w:val="24"/>
          <w:szCs w:val="24"/>
        </w:rPr>
        <w:t xml:space="preserve"> А</w:t>
      </w:r>
      <w:proofErr w:type="gramEnd"/>
      <w:r w:rsidRPr="00C142BE">
        <w:rPr>
          <w:sz w:val="24"/>
          <w:szCs w:val="24"/>
        </w:rPr>
        <w:t xml:space="preserve"> передаются в цех Б. После обработки в цехе Б готовая продукция передается на склад предприятия. 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Данные по цеху</w:t>
      </w:r>
      <w:proofErr w:type="gramStart"/>
      <w:r w:rsidRPr="00C142BE">
        <w:rPr>
          <w:sz w:val="24"/>
          <w:szCs w:val="24"/>
        </w:rPr>
        <w:t xml:space="preserve"> А</w:t>
      </w:r>
      <w:proofErr w:type="gramEnd"/>
      <w:r w:rsidRPr="00C142BE">
        <w:rPr>
          <w:sz w:val="24"/>
          <w:szCs w:val="24"/>
        </w:rPr>
        <w:t>, полученные за месяц:</w:t>
      </w:r>
    </w:p>
    <w:tbl>
      <w:tblPr>
        <w:tblW w:w="99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45"/>
        <w:gridCol w:w="1186"/>
        <w:gridCol w:w="1292"/>
        <w:gridCol w:w="1622"/>
        <w:gridCol w:w="1120"/>
        <w:gridCol w:w="1252"/>
        <w:gridCol w:w="1098"/>
      </w:tblGrid>
      <w:tr w:rsidR="00B427D3" w:rsidRPr="00C142BE" w:rsidTr="00B427D3">
        <w:trPr>
          <w:tblCellSpacing w:w="0" w:type="dxa"/>
        </w:trPr>
        <w:tc>
          <w:tcPr>
            <w:tcW w:w="2775" w:type="dxa"/>
            <w:vMerge w:val="restart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Показатели</w:t>
            </w:r>
          </w:p>
        </w:tc>
        <w:tc>
          <w:tcPr>
            <w:tcW w:w="1350" w:type="dxa"/>
            <w:vMerge w:val="restart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  <w:proofErr w:type="gramStart"/>
            <w:r w:rsidRPr="00C142BE">
              <w:rPr>
                <w:sz w:val="24"/>
                <w:szCs w:val="24"/>
              </w:rPr>
              <w:t>Коли-</w:t>
            </w:r>
            <w:proofErr w:type="spellStart"/>
            <w:r w:rsidRPr="00C142BE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C142BE">
              <w:rPr>
                <w:sz w:val="24"/>
                <w:szCs w:val="24"/>
              </w:rPr>
              <w:t xml:space="preserve"> (шт.)</w:t>
            </w:r>
          </w:p>
        </w:tc>
        <w:tc>
          <w:tcPr>
            <w:tcW w:w="1350" w:type="dxa"/>
            <w:vMerge w:val="restart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 xml:space="preserve">Степень </w:t>
            </w:r>
            <w:proofErr w:type="gramStart"/>
            <w:r w:rsidRPr="00C142BE">
              <w:rPr>
                <w:sz w:val="24"/>
                <w:szCs w:val="24"/>
              </w:rPr>
              <w:t>завершен-</w:t>
            </w:r>
            <w:proofErr w:type="spellStart"/>
            <w:r w:rsidRPr="00C142B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C142BE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4050" w:type="dxa"/>
            <w:gridSpan w:val="4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Затраты (руб.)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Материальные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Трудовые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Накладные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Всего</w:t>
            </w:r>
          </w:p>
        </w:tc>
      </w:tr>
      <w:tr w:rsidR="00B427D3" w:rsidRPr="00C142BE" w:rsidTr="00B427D3">
        <w:trPr>
          <w:trHeight w:val="255"/>
          <w:tblCellSpacing w:w="0" w:type="dxa"/>
        </w:trPr>
        <w:tc>
          <w:tcPr>
            <w:tcW w:w="27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на начало периода НП</w:t>
            </w:r>
          </w:p>
        </w:tc>
        <w:tc>
          <w:tcPr>
            <w:tcW w:w="135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1000</w:t>
            </w:r>
          </w:p>
        </w:tc>
        <w:tc>
          <w:tcPr>
            <w:tcW w:w="135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40</w:t>
            </w:r>
          </w:p>
        </w:tc>
        <w:tc>
          <w:tcPr>
            <w:tcW w:w="81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10 000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21 000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19 000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50 000</w:t>
            </w:r>
          </w:p>
        </w:tc>
      </w:tr>
      <w:tr w:rsidR="00B427D3" w:rsidRPr="00C142BE" w:rsidTr="00B427D3">
        <w:trPr>
          <w:trHeight w:val="630"/>
          <w:tblCellSpacing w:w="0" w:type="dxa"/>
        </w:trPr>
        <w:tc>
          <w:tcPr>
            <w:tcW w:w="27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за отчетный период начата обработка</w:t>
            </w:r>
          </w:p>
        </w:tc>
        <w:tc>
          <w:tcPr>
            <w:tcW w:w="135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12 000</w:t>
            </w:r>
          </w:p>
        </w:tc>
        <w:tc>
          <w:tcPr>
            <w:tcW w:w="135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81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80 000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210 000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200 000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490 000</w:t>
            </w:r>
          </w:p>
        </w:tc>
      </w:tr>
      <w:tr w:rsidR="00B427D3" w:rsidRPr="00C142BE" w:rsidTr="00B427D3">
        <w:trPr>
          <w:trHeight w:val="225"/>
          <w:tblCellSpacing w:w="0" w:type="dxa"/>
        </w:trPr>
        <w:tc>
          <w:tcPr>
            <w:tcW w:w="27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Выпущено</w:t>
            </w:r>
          </w:p>
        </w:tc>
        <w:tc>
          <w:tcPr>
            <w:tcW w:w="135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11 000</w:t>
            </w:r>
          </w:p>
        </w:tc>
        <w:tc>
          <w:tcPr>
            <w:tcW w:w="135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81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240"/>
          <w:tblCellSpacing w:w="0" w:type="dxa"/>
        </w:trPr>
        <w:tc>
          <w:tcPr>
            <w:tcW w:w="27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на конец периода НП</w:t>
            </w:r>
          </w:p>
        </w:tc>
        <w:tc>
          <w:tcPr>
            <w:tcW w:w="135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2000</w:t>
            </w:r>
          </w:p>
        </w:tc>
        <w:tc>
          <w:tcPr>
            <w:tcW w:w="135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60</w:t>
            </w:r>
          </w:p>
        </w:tc>
        <w:tc>
          <w:tcPr>
            <w:tcW w:w="81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</w:tbl>
    <w:p w:rsidR="00B427D3" w:rsidRPr="00C142BE" w:rsidRDefault="00B427D3" w:rsidP="00B427D3">
      <w:pPr>
        <w:widowControl/>
        <w:autoSpaceDE/>
        <w:autoSpaceDN/>
        <w:adjustRightInd/>
        <w:rPr>
          <w:sz w:val="24"/>
          <w:szCs w:val="24"/>
        </w:rPr>
      </w:pP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Определить себестоимость полуфабрикатов, которые будут переданы из цеха</w:t>
      </w:r>
      <w:proofErr w:type="gramStart"/>
      <w:r w:rsidRPr="00C142BE">
        <w:rPr>
          <w:sz w:val="24"/>
          <w:szCs w:val="24"/>
        </w:rPr>
        <w:t xml:space="preserve"> А</w:t>
      </w:r>
      <w:proofErr w:type="gramEnd"/>
      <w:r w:rsidRPr="00C142BE">
        <w:rPr>
          <w:sz w:val="24"/>
          <w:szCs w:val="24"/>
        </w:rPr>
        <w:t xml:space="preserve"> в цех Б и стоимость незавершенного производства в цехе А на конец отчетного периода.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b/>
          <w:bCs/>
          <w:i/>
          <w:iCs/>
          <w:sz w:val="24"/>
          <w:szCs w:val="24"/>
        </w:rPr>
        <w:t>Вариант 4</w:t>
      </w:r>
      <w:proofErr w:type="gramStart"/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Р</w:t>
      </w:r>
      <w:proofErr w:type="gramEnd"/>
      <w:r w:rsidRPr="00C142BE">
        <w:rPr>
          <w:sz w:val="24"/>
          <w:szCs w:val="24"/>
        </w:rPr>
        <w:t xml:space="preserve">ассчитайте себестоимость внутрипроизводственных услуг. За отчетный период 3 </w:t>
      </w:r>
      <w:proofErr w:type="gramStart"/>
      <w:r w:rsidRPr="00C142BE">
        <w:rPr>
          <w:sz w:val="24"/>
          <w:szCs w:val="24"/>
        </w:rPr>
        <w:t>производственных</w:t>
      </w:r>
      <w:proofErr w:type="gramEnd"/>
      <w:r w:rsidRPr="00C142BE">
        <w:rPr>
          <w:sz w:val="24"/>
          <w:szCs w:val="24"/>
        </w:rPr>
        <w:t xml:space="preserve"> участка пользовались услугами ремонтной мастерской. Издержки ремонтной мастерской — 16000 руб. складываются </w:t>
      </w:r>
      <w:proofErr w:type="gramStart"/>
      <w:r w:rsidRPr="00C142BE">
        <w:rPr>
          <w:sz w:val="24"/>
          <w:szCs w:val="24"/>
        </w:rPr>
        <w:t>из</w:t>
      </w:r>
      <w:proofErr w:type="gramEnd"/>
      <w:r w:rsidRPr="00C142BE">
        <w:rPr>
          <w:sz w:val="24"/>
          <w:szCs w:val="24"/>
        </w:rPr>
        <w:t>:</w:t>
      </w:r>
    </w:p>
    <w:p w:rsidR="00B427D3" w:rsidRPr="00C142BE" w:rsidRDefault="00B427D3" w:rsidP="00B427D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lastRenderedPageBreak/>
        <w:br/>
        <w:t>заработной платы за ремонтные работы —4000 руб.;</w:t>
      </w:r>
    </w:p>
    <w:p w:rsidR="00B427D3" w:rsidRPr="00C142BE" w:rsidRDefault="00B427D3" w:rsidP="00B427D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br/>
        <w:t>затрат на материалы —2000 руб.;</w:t>
      </w:r>
    </w:p>
    <w:p w:rsidR="00B427D3" w:rsidRPr="00C818FA" w:rsidRDefault="00B427D3" w:rsidP="00B427D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br/>
        <w:t>накладных расходов — 10000 руб.</w:t>
      </w:r>
      <w:r w:rsidRPr="00C818FA">
        <w:rPr>
          <w:sz w:val="24"/>
          <w:szCs w:val="24"/>
        </w:rPr>
        <w:br/>
        <w:t>Одноэлементные затраты распределяются по производственным Участкам в следующих соотношениях.</w:t>
      </w:r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62"/>
        <w:gridCol w:w="1284"/>
        <w:gridCol w:w="1284"/>
        <w:gridCol w:w="1300"/>
      </w:tblGrid>
      <w:tr w:rsidR="00B427D3" w:rsidRPr="00C142BE" w:rsidTr="00C818FA">
        <w:trPr>
          <w:trHeight w:val="420"/>
          <w:tblCellSpacing w:w="0" w:type="dxa"/>
        </w:trPr>
        <w:tc>
          <w:tcPr>
            <w:tcW w:w="552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Вид затрат</w:t>
            </w:r>
          </w:p>
        </w:tc>
        <w:tc>
          <w:tcPr>
            <w:tcW w:w="12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 участок</w:t>
            </w:r>
          </w:p>
        </w:tc>
        <w:tc>
          <w:tcPr>
            <w:tcW w:w="12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 участок</w:t>
            </w:r>
          </w:p>
        </w:tc>
        <w:tc>
          <w:tcPr>
            <w:tcW w:w="124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3 участок</w:t>
            </w:r>
          </w:p>
        </w:tc>
      </w:tr>
      <w:tr w:rsidR="00B427D3" w:rsidRPr="00C142BE" w:rsidTr="00C818FA">
        <w:trPr>
          <w:trHeight w:val="420"/>
          <w:tblCellSpacing w:w="0" w:type="dxa"/>
        </w:trPr>
        <w:tc>
          <w:tcPr>
            <w:tcW w:w="552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  <w:proofErr w:type="gramStart"/>
            <w:r w:rsidRPr="00C142BE">
              <w:rPr>
                <w:sz w:val="24"/>
                <w:szCs w:val="24"/>
              </w:rPr>
              <w:t>З</w:t>
            </w:r>
            <w:proofErr w:type="gramEnd"/>
            <w:r w:rsidRPr="00C142BE">
              <w:rPr>
                <w:sz w:val="24"/>
                <w:szCs w:val="24"/>
              </w:rPr>
              <w:t>/</w:t>
            </w:r>
            <w:proofErr w:type="spellStart"/>
            <w:r w:rsidRPr="00C142BE">
              <w:rPr>
                <w:sz w:val="24"/>
                <w:szCs w:val="24"/>
              </w:rPr>
              <w:t>пл</w:t>
            </w:r>
            <w:proofErr w:type="spellEnd"/>
            <w:r w:rsidRPr="00C142BE">
              <w:rPr>
                <w:sz w:val="24"/>
                <w:szCs w:val="24"/>
              </w:rPr>
              <w:t xml:space="preserve"> за ремонтные работы</w:t>
            </w:r>
            <w:r w:rsidRPr="00C142BE">
              <w:rPr>
                <w:sz w:val="24"/>
                <w:szCs w:val="24"/>
              </w:rPr>
              <w:br/>
            </w:r>
            <w:r w:rsidRPr="00C142BE">
              <w:rPr>
                <w:sz w:val="24"/>
                <w:szCs w:val="24"/>
              </w:rPr>
              <w:br/>
              <w:t>Затраты на материалы</w:t>
            </w:r>
          </w:p>
        </w:tc>
        <w:tc>
          <w:tcPr>
            <w:tcW w:w="12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25%</w:t>
            </w:r>
            <w:r w:rsidRPr="00C142BE">
              <w:rPr>
                <w:sz w:val="24"/>
                <w:szCs w:val="24"/>
              </w:rPr>
              <w:br/>
            </w:r>
            <w:r w:rsidRPr="00C142BE">
              <w:rPr>
                <w:sz w:val="24"/>
                <w:szCs w:val="24"/>
              </w:rPr>
              <w:br/>
              <w:t>25%</w:t>
            </w:r>
          </w:p>
        </w:tc>
        <w:tc>
          <w:tcPr>
            <w:tcW w:w="12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55%</w:t>
            </w:r>
            <w:r w:rsidRPr="00C142BE">
              <w:rPr>
                <w:sz w:val="24"/>
                <w:szCs w:val="24"/>
              </w:rPr>
              <w:br/>
            </w:r>
            <w:r w:rsidRPr="00C142BE">
              <w:rPr>
                <w:sz w:val="24"/>
                <w:szCs w:val="24"/>
              </w:rPr>
              <w:br/>
              <w:t>65%</w:t>
            </w:r>
          </w:p>
        </w:tc>
        <w:tc>
          <w:tcPr>
            <w:tcW w:w="124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20%</w:t>
            </w:r>
            <w:r w:rsidRPr="00C142BE">
              <w:rPr>
                <w:sz w:val="24"/>
                <w:szCs w:val="24"/>
              </w:rPr>
              <w:br/>
            </w:r>
            <w:r w:rsidRPr="00C142BE">
              <w:rPr>
                <w:sz w:val="24"/>
                <w:szCs w:val="24"/>
              </w:rPr>
              <w:br/>
              <w:t>10%</w:t>
            </w:r>
          </w:p>
        </w:tc>
      </w:tr>
    </w:tbl>
    <w:p w:rsidR="00B427D3" w:rsidRPr="00C142BE" w:rsidRDefault="00B427D3" w:rsidP="00B427D3">
      <w:pPr>
        <w:widowControl/>
        <w:autoSpaceDE/>
        <w:autoSpaceDN/>
        <w:adjustRightInd/>
        <w:spacing w:after="240"/>
        <w:rPr>
          <w:sz w:val="24"/>
          <w:szCs w:val="24"/>
        </w:rPr>
      </w:pPr>
      <w:r w:rsidRPr="00C142BE">
        <w:rPr>
          <w:sz w:val="24"/>
          <w:szCs w:val="24"/>
        </w:rPr>
        <w:br/>
        <w:t>Известно, что 40 % накладных расходов ремонтной мастерской относятся на производственные участки аналогично затратам на материалы, а 60% — пропорционально заработной плате. Определите затраты.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b/>
          <w:bCs/>
          <w:i/>
          <w:iCs/>
          <w:sz w:val="24"/>
          <w:szCs w:val="24"/>
        </w:rPr>
        <w:t>Вариант 5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Организация «Омега» получила заказы на изготовление изделия</w:t>
      </w:r>
      <w:proofErr w:type="gramStart"/>
      <w:r w:rsidRPr="00C142BE">
        <w:rPr>
          <w:sz w:val="24"/>
          <w:szCs w:val="24"/>
        </w:rPr>
        <w:t xml:space="preserve"> А</w:t>
      </w:r>
      <w:proofErr w:type="gramEnd"/>
      <w:r w:rsidRPr="00C142BE">
        <w:rPr>
          <w:sz w:val="24"/>
          <w:szCs w:val="24"/>
        </w:rPr>
        <w:t xml:space="preserve"> и изделия Б. Количество изделия А составляет 5 шт., изделия Б - 4 шт. Производство обоих заказов занимает три месяца. На предприятии был составлен производственный план и открыты карточки заказов на оба изделия.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В процессе выполнения заказов были произведены прямые затраты: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Таблица – Затраты на выполнение заказов (руб.)</w:t>
      </w:r>
    </w:p>
    <w:tbl>
      <w:tblPr>
        <w:tblW w:w="90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1"/>
        <w:gridCol w:w="1443"/>
        <w:gridCol w:w="1000"/>
        <w:gridCol w:w="1443"/>
        <w:gridCol w:w="1000"/>
        <w:gridCol w:w="1443"/>
        <w:gridCol w:w="1705"/>
      </w:tblGrid>
      <w:tr w:rsidR="00B427D3" w:rsidRPr="00C142BE" w:rsidTr="00B427D3">
        <w:trPr>
          <w:tblCellSpacing w:w="0" w:type="dxa"/>
        </w:trPr>
        <w:tc>
          <w:tcPr>
            <w:tcW w:w="1875" w:type="dxa"/>
            <w:vMerge w:val="restart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Наименование изделия</w:t>
            </w:r>
          </w:p>
        </w:tc>
        <w:tc>
          <w:tcPr>
            <w:tcW w:w="2250" w:type="dxa"/>
            <w:gridSpan w:val="2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 месяц</w:t>
            </w:r>
          </w:p>
        </w:tc>
        <w:tc>
          <w:tcPr>
            <w:tcW w:w="2340" w:type="dxa"/>
            <w:gridSpan w:val="2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 месяц</w:t>
            </w:r>
          </w:p>
        </w:tc>
        <w:tc>
          <w:tcPr>
            <w:tcW w:w="2160" w:type="dxa"/>
            <w:gridSpan w:val="2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3 месяц</w:t>
            </w:r>
          </w:p>
        </w:tc>
      </w:tr>
      <w:tr w:rsidR="00B427D3" w:rsidRPr="00C142BE" w:rsidTr="00B427D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Материальные затраты</w:t>
            </w:r>
          </w:p>
        </w:tc>
        <w:tc>
          <w:tcPr>
            <w:tcW w:w="11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Трудовые затраты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Материальные затраты</w:t>
            </w:r>
          </w:p>
        </w:tc>
        <w:tc>
          <w:tcPr>
            <w:tcW w:w="126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Трудовые затраты</w:t>
            </w:r>
          </w:p>
        </w:tc>
        <w:tc>
          <w:tcPr>
            <w:tcW w:w="90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Материальные затраты</w:t>
            </w:r>
          </w:p>
        </w:tc>
        <w:tc>
          <w:tcPr>
            <w:tcW w:w="11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  <w:proofErr w:type="spellStart"/>
            <w:r w:rsidRPr="00C142BE">
              <w:rPr>
                <w:sz w:val="24"/>
                <w:szCs w:val="24"/>
              </w:rPr>
              <w:t>Трудовыезатраты</w:t>
            </w:r>
            <w:proofErr w:type="spellEnd"/>
          </w:p>
        </w:tc>
      </w:tr>
      <w:tr w:rsidR="00B427D3" w:rsidRPr="00C142BE" w:rsidTr="00B427D3">
        <w:trPr>
          <w:trHeight w:val="450"/>
          <w:tblCellSpacing w:w="0" w:type="dxa"/>
        </w:trPr>
        <w:tc>
          <w:tcPr>
            <w:tcW w:w="18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изделие</w:t>
            </w:r>
            <w:proofErr w:type="gramStart"/>
            <w:r w:rsidRPr="00C142B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30 000</w:t>
            </w:r>
          </w:p>
        </w:tc>
        <w:tc>
          <w:tcPr>
            <w:tcW w:w="11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50 000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25 000</w:t>
            </w:r>
          </w:p>
        </w:tc>
        <w:tc>
          <w:tcPr>
            <w:tcW w:w="126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40 000</w:t>
            </w:r>
          </w:p>
        </w:tc>
        <w:tc>
          <w:tcPr>
            <w:tcW w:w="90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20 000</w:t>
            </w:r>
          </w:p>
        </w:tc>
        <w:tc>
          <w:tcPr>
            <w:tcW w:w="11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45 000</w:t>
            </w:r>
          </w:p>
        </w:tc>
      </w:tr>
      <w:tr w:rsidR="00B427D3" w:rsidRPr="00C142BE" w:rsidTr="00B427D3">
        <w:trPr>
          <w:trHeight w:val="495"/>
          <w:tblCellSpacing w:w="0" w:type="dxa"/>
        </w:trPr>
        <w:tc>
          <w:tcPr>
            <w:tcW w:w="18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изделие</w:t>
            </w:r>
            <w:proofErr w:type="gramStart"/>
            <w:r w:rsidRPr="00C142BE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25 000</w:t>
            </w:r>
          </w:p>
        </w:tc>
        <w:tc>
          <w:tcPr>
            <w:tcW w:w="11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45 000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20 000</w:t>
            </w:r>
          </w:p>
        </w:tc>
        <w:tc>
          <w:tcPr>
            <w:tcW w:w="126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40 000</w:t>
            </w:r>
          </w:p>
        </w:tc>
        <w:tc>
          <w:tcPr>
            <w:tcW w:w="90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15 000</w:t>
            </w:r>
          </w:p>
        </w:tc>
        <w:tc>
          <w:tcPr>
            <w:tcW w:w="11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35 000</w:t>
            </w:r>
          </w:p>
        </w:tc>
      </w:tr>
      <w:tr w:rsidR="00B427D3" w:rsidRPr="00C142BE" w:rsidTr="00B427D3">
        <w:trPr>
          <w:trHeight w:val="210"/>
          <w:tblCellSpacing w:w="0" w:type="dxa"/>
        </w:trPr>
        <w:tc>
          <w:tcPr>
            <w:tcW w:w="18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10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Итого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10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55 000</w:t>
            </w:r>
          </w:p>
        </w:tc>
        <w:tc>
          <w:tcPr>
            <w:tcW w:w="11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10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95 000</w:t>
            </w:r>
          </w:p>
        </w:tc>
        <w:tc>
          <w:tcPr>
            <w:tcW w:w="9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10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45 000</w:t>
            </w:r>
          </w:p>
        </w:tc>
        <w:tc>
          <w:tcPr>
            <w:tcW w:w="126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10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80 000</w:t>
            </w:r>
          </w:p>
        </w:tc>
        <w:tc>
          <w:tcPr>
            <w:tcW w:w="90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10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35 000</w:t>
            </w:r>
          </w:p>
        </w:tc>
        <w:tc>
          <w:tcPr>
            <w:tcW w:w="11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10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80 000</w:t>
            </w:r>
          </w:p>
        </w:tc>
      </w:tr>
    </w:tbl>
    <w:p w:rsidR="00B427D3" w:rsidRPr="00C142BE" w:rsidRDefault="00B427D3" w:rsidP="00B427D3">
      <w:pPr>
        <w:widowControl/>
        <w:autoSpaceDE/>
        <w:autoSpaceDN/>
        <w:adjustRightInd/>
        <w:rPr>
          <w:sz w:val="24"/>
          <w:szCs w:val="24"/>
        </w:rPr>
      </w:pPr>
      <w:r w:rsidRPr="00C142BE">
        <w:rPr>
          <w:sz w:val="24"/>
          <w:szCs w:val="24"/>
        </w:rPr>
        <w:br/>
        <w:t>Общепроизводственные расходы составили: 1 месяц – 30 000 рублей; 2 месяц – 25 000 рублей; 3 месяц – 20 000 рублей. Базой распределения накладных расходов на предприятии приняты трудовые расходы.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lastRenderedPageBreak/>
        <w:t>Требуется открыть карточку заказов по изделиям</w:t>
      </w:r>
      <w:proofErr w:type="gramStart"/>
      <w:r w:rsidRPr="00C142BE">
        <w:rPr>
          <w:sz w:val="24"/>
          <w:szCs w:val="24"/>
        </w:rPr>
        <w:t xml:space="preserve"> А</w:t>
      </w:r>
      <w:proofErr w:type="gramEnd"/>
      <w:r w:rsidRPr="00C142BE">
        <w:rPr>
          <w:sz w:val="24"/>
          <w:szCs w:val="24"/>
        </w:rPr>
        <w:t xml:space="preserve"> и Б, а затем определить себе</w:t>
      </w:r>
      <w:r w:rsidR="00C818FA">
        <w:rPr>
          <w:sz w:val="24"/>
          <w:szCs w:val="24"/>
        </w:rPr>
        <w:t>стоимость единицы этих изделий.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Таблица – Карточка заказа по изделию *** (</w:t>
      </w:r>
      <w:proofErr w:type="spellStart"/>
      <w:r w:rsidRPr="00C142BE">
        <w:rPr>
          <w:sz w:val="24"/>
          <w:szCs w:val="24"/>
        </w:rPr>
        <w:t>руб</w:t>
      </w:r>
      <w:proofErr w:type="spellEnd"/>
      <w:r w:rsidRPr="00C142BE">
        <w:rPr>
          <w:sz w:val="24"/>
          <w:szCs w:val="24"/>
        </w:rPr>
        <w:t>)</w:t>
      </w:r>
    </w:p>
    <w:tbl>
      <w:tblPr>
        <w:tblW w:w="96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4"/>
        <w:gridCol w:w="1969"/>
        <w:gridCol w:w="1594"/>
        <w:gridCol w:w="3188"/>
        <w:gridCol w:w="985"/>
      </w:tblGrid>
      <w:tr w:rsidR="00B427D3" w:rsidRPr="00C142BE" w:rsidTr="00B427D3">
        <w:trPr>
          <w:trHeight w:val="930"/>
          <w:tblCellSpacing w:w="0" w:type="dxa"/>
        </w:trPr>
        <w:tc>
          <w:tcPr>
            <w:tcW w:w="18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Наименование изделия&gt;</w:t>
            </w:r>
          </w:p>
        </w:tc>
        <w:tc>
          <w:tcPr>
            <w:tcW w:w="18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Изделие *****</w:t>
            </w:r>
          </w:p>
        </w:tc>
        <w:tc>
          <w:tcPr>
            <w:tcW w:w="4590" w:type="dxa"/>
            <w:gridSpan w:val="2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Количество (шт.)</w:t>
            </w:r>
          </w:p>
        </w:tc>
        <w:tc>
          <w:tcPr>
            <w:tcW w:w="94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***</w:t>
            </w:r>
          </w:p>
        </w:tc>
      </w:tr>
      <w:tr w:rsidR="00B427D3" w:rsidRPr="00C142BE" w:rsidTr="00B427D3">
        <w:trPr>
          <w:trHeight w:val="720"/>
          <w:tblCellSpacing w:w="0" w:type="dxa"/>
        </w:trPr>
        <w:tc>
          <w:tcPr>
            <w:tcW w:w="18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Период</w:t>
            </w:r>
          </w:p>
        </w:tc>
        <w:tc>
          <w:tcPr>
            <w:tcW w:w="18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Материальные затраты</w:t>
            </w:r>
          </w:p>
        </w:tc>
        <w:tc>
          <w:tcPr>
            <w:tcW w:w="15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Трудовые затраты</w:t>
            </w:r>
          </w:p>
        </w:tc>
        <w:tc>
          <w:tcPr>
            <w:tcW w:w="29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Общепроизводственные расходы</w:t>
            </w:r>
          </w:p>
        </w:tc>
        <w:tc>
          <w:tcPr>
            <w:tcW w:w="94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Итого</w:t>
            </w:r>
          </w:p>
        </w:tc>
      </w:tr>
      <w:tr w:rsidR="00B427D3" w:rsidRPr="00C142BE" w:rsidTr="00B427D3">
        <w:trPr>
          <w:trHeight w:val="315"/>
          <w:tblCellSpacing w:w="0" w:type="dxa"/>
        </w:trPr>
        <w:tc>
          <w:tcPr>
            <w:tcW w:w="18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 месяц</w:t>
            </w:r>
          </w:p>
        </w:tc>
        <w:tc>
          <w:tcPr>
            <w:tcW w:w="18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15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29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94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225"/>
          <w:tblCellSpacing w:w="0" w:type="dxa"/>
        </w:trPr>
        <w:tc>
          <w:tcPr>
            <w:tcW w:w="18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 месяц</w:t>
            </w:r>
          </w:p>
        </w:tc>
        <w:tc>
          <w:tcPr>
            <w:tcW w:w="18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15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29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94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270"/>
          <w:tblCellSpacing w:w="0" w:type="dxa"/>
        </w:trPr>
        <w:tc>
          <w:tcPr>
            <w:tcW w:w="18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3 месяц</w:t>
            </w:r>
          </w:p>
        </w:tc>
        <w:tc>
          <w:tcPr>
            <w:tcW w:w="18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15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29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94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270"/>
          <w:tblCellSpacing w:w="0" w:type="dxa"/>
        </w:trPr>
        <w:tc>
          <w:tcPr>
            <w:tcW w:w="18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Итого</w:t>
            </w:r>
          </w:p>
        </w:tc>
        <w:tc>
          <w:tcPr>
            <w:tcW w:w="189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15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297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94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</w:tbl>
    <w:p w:rsidR="00C818FA" w:rsidRDefault="00B427D3" w:rsidP="00B427D3">
      <w:pPr>
        <w:widowControl/>
        <w:autoSpaceDE/>
        <w:autoSpaceDN/>
        <w:adjustRightInd/>
        <w:spacing w:after="240"/>
        <w:rPr>
          <w:b/>
          <w:bCs/>
          <w:i/>
          <w:iCs/>
          <w:sz w:val="24"/>
          <w:szCs w:val="24"/>
        </w:rPr>
      </w:pP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b/>
          <w:bCs/>
          <w:i/>
          <w:iCs/>
          <w:sz w:val="24"/>
          <w:szCs w:val="24"/>
        </w:rPr>
        <w:t>Вариант 6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ООО «Омега» производит канцтовары. Для производства ручек были разработаны следующие нормы: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- нормативные затраты пластмассы – 2 гр. на 1 ручку;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- нормативная цена за пластмассу – 3 рубля за 1 грамм;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- нормативная цена на подвижной механизм – 2 рубля за 1 шт.;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- нормативные трудозатраты – 0,02 часа в штамповочном цехе и 0,07 часа в сборочном цехе;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- норматив оплаты труда – 50 рублей за час в штамповочном цехе и 70 рублей в сборочном цехе;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- нормативный коэффициент накладных расходов 60 рублей на 1 час трудозатрат.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Рассчитать нормативную себестоимость одной ручки.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</w:p>
    <w:p w:rsidR="00C818FA" w:rsidRDefault="00C818FA">
      <w:pPr>
        <w:widowControl/>
        <w:autoSpaceDE/>
        <w:autoSpaceDN/>
        <w:adjustRightInd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B427D3" w:rsidRPr="00C142BE" w:rsidRDefault="00B427D3" w:rsidP="00B427D3">
      <w:pPr>
        <w:widowControl/>
        <w:autoSpaceDE/>
        <w:autoSpaceDN/>
        <w:adjustRightInd/>
        <w:spacing w:after="240"/>
        <w:rPr>
          <w:sz w:val="24"/>
          <w:szCs w:val="24"/>
        </w:rPr>
      </w:pPr>
      <w:proofErr w:type="gramStart"/>
      <w:r w:rsidRPr="00C142BE">
        <w:rPr>
          <w:b/>
          <w:bCs/>
          <w:i/>
          <w:iCs/>
          <w:sz w:val="24"/>
          <w:szCs w:val="24"/>
        </w:rPr>
        <w:lastRenderedPageBreak/>
        <w:t>Вариант 7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Предприятие «Орион» производит изделие А. За отчетный месяц были произведены следующие расходы: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- прямые материальные затраты -100 000 руб.;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- прямые трудовые затраты - 80 000 руб.;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- общепроизводственные расходы - 30 000 руб.;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- управленческие расходы - 70 000 руб.;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- всего за месяц выпущено 100 шт. Из них реализовано 80 шт. по цене 3000 руб. Рассчитать себестоим</w:t>
      </w:r>
      <w:r w:rsidR="00C818FA">
        <w:rPr>
          <w:sz w:val="24"/>
          <w:szCs w:val="24"/>
        </w:rPr>
        <w:t>ость изделия А двумя методами.</w:t>
      </w:r>
      <w:proofErr w:type="gramEnd"/>
      <w:r w:rsidR="00C818FA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Таблица – Расчет себестоимости изделия</w:t>
      </w:r>
      <w:proofErr w:type="gramStart"/>
      <w:r w:rsidRPr="00C142BE">
        <w:rPr>
          <w:sz w:val="24"/>
          <w:szCs w:val="24"/>
        </w:rPr>
        <w:t xml:space="preserve"> А</w:t>
      </w:r>
      <w:proofErr w:type="gramEnd"/>
      <w:r w:rsidRPr="00C142BE">
        <w:rPr>
          <w:sz w:val="24"/>
          <w:szCs w:val="24"/>
        </w:rPr>
        <w:t xml:space="preserve"> двумя методами (руб.)</w:t>
      </w:r>
    </w:p>
    <w:tbl>
      <w:tblPr>
        <w:tblW w:w="93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31"/>
        <w:gridCol w:w="2748"/>
        <w:gridCol w:w="3136"/>
      </w:tblGrid>
      <w:tr w:rsidR="00B427D3" w:rsidRPr="00C142BE" w:rsidTr="00B427D3">
        <w:trPr>
          <w:trHeight w:val="540"/>
          <w:tblCellSpacing w:w="0" w:type="dxa"/>
        </w:trPr>
        <w:tc>
          <w:tcPr>
            <w:tcW w:w="331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Себестоимость готовой продукции</w:t>
            </w:r>
          </w:p>
        </w:tc>
        <w:tc>
          <w:tcPr>
            <w:tcW w:w="26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Метод полных затрат</w:t>
            </w:r>
          </w:p>
        </w:tc>
        <w:tc>
          <w:tcPr>
            <w:tcW w:w="30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Метод директ-костинг</w:t>
            </w:r>
          </w:p>
        </w:tc>
      </w:tr>
      <w:tr w:rsidR="00B427D3" w:rsidRPr="00C142BE" w:rsidTr="00B427D3">
        <w:trPr>
          <w:trHeight w:val="315"/>
          <w:tblCellSpacing w:w="0" w:type="dxa"/>
        </w:trPr>
        <w:tc>
          <w:tcPr>
            <w:tcW w:w="331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Прямые затраты труда</w:t>
            </w:r>
          </w:p>
        </w:tc>
        <w:tc>
          <w:tcPr>
            <w:tcW w:w="26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570"/>
          <w:tblCellSpacing w:w="0" w:type="dxa"/>
        </w:trPr>
        <w:tc>
          <w:tcPr>
            <w:tcW w:w="331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Прямые материальные затраты</w:t>
            </w:r>
          </w:p>
        </w:tc>
        <w:tc>
          <w:tcPr>
            <w:tcW w:w="26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630"/>
          <w:tblCellSpacing w:w="0" w:type="dxa"/>
        </w:trPr>
        <w:tc>
          <w:tcPr>
            <w:tcW w:w="331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Общепроизводственные расходы</w:t>
            </w:r>
          </w:p>
        </w:tc>
        <w:tc>
          <w:tcPr>
            <w:tcW w:w="26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270"/>
          <w:tblCellSpacing w:w="0" w:type="dxa"/>
        </w:trPr>
        <w:tc>
          <w:tcPr>
            <w:tcW w:w="331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Управленческие расходы</w:t>
            </w:r>
          </w:p>
        </w:tc>
        <w:tc>
          <w:tcPr>
            <w:tcW w:w="26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210"/>
          <w:tblCellSpacing w:w="0" w:type="dxa"/>
        </w:trPr>
        <w:tc>
          <w:tcPr>
            <w:tcW w:w="331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10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Итого</w:t>
            </w:r>
          </w:p>
        </w:tc>
        <w:tc>
          <w:tcPr>
            <w:tcW w:w="26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10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10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855"/>
          <w:tblCellSpacing w:w="0" w:type="dxa"/>
        </w:trPr>
        <w:tc>
          <w:tcPr>
            <w:tcW w:w="331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Себестоимость остатков готовой продукции на конец месяца</w:t>
            </w:r>
          </w:p>
        </w:tc>
        <w:tc>
          <w:tcPr>
            <w:tcW w:w="26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615"/>
          <w:tblCellSpacing w:w="0" w:type="dxa"/>
        </w:trPr>
        <w:tc>
          <w:tcPr>
            <w:tcW w:w="331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Себестоимость проданной продукции</w:t>
            </w:r>
          </w:p>
        </w:tc>
        <w:tc>
          <w:tcPr>
            <w:tcW w:w="26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</w:tbl>
    <w:p w:rsidR="00C818FA" w:rsidRDefault="00B427D3" w:rsidP="00B427D3">
      <w:pPr>
        <w:widowControl/>
        <w:autoSpaceDE/>
        <w:autoSpaceDN/>
        <w:adjustRightInd/>
        <w:spacing w:after="240"/>
        <w:rPr>
          <w:sz w:val="24"/>
          <w:szCs w:val="24"/>
        </w:rPr>
      </w:pP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Затем определить финансовый результат: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</w:p>
    <w:p w:rsidR="00B427D3" w:rsidRPr="00C142BE" w:rsidRDefault="00C818FA" w:rsidP="00C818FA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427D3" w:rsidRPr="00C142BE">
        <w:rPr>
          <w:sz w:val="24"/>
          <w:szCs w:val="24"/>
        </w:rPr>
        <w:lastRenderedPageBreak/>
        <w:t>Таблица – Определение финансового результата</w:t>
      </w:r>
    </w:p>
    <w:tbl>
      <w:tblPr>
        <w:tblW w:w="90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1"/>
        <w:gridCol w:w="2544"/>
        <w:gridCol w:w="2700"/>
      </w:tblGrid>
      <w:tr w:rsidR="00B427D3" w:rsidRPr="00C142BE" w:rsidTr="00B427D3">
        <w:trPr>
          <w:trHeight w:val="780"/>
          <w:tblCellSpacing w:w="0" w:type="dxa"/>
        </w:trPr>
        <w:tc>
          <w:tcPr>
            <w:tcW w:w="36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Показатели, руб.</w:t>
            </w:r>
          </w:p>
        </w:tc>
        <w:tc>
          <w:tcPr>
            <w:tcW w:w="246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Метод полных затрат</w:t>
            </w:r>
          </w:p>
        </w:tc>
        <w:tc>
          <w:tcPr>
            <w:tcW w:w="261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Метод директ-костинг</w:t>
            </w:r>
          </w:p>
        </w:tc>
      </w:tr>
      <w:tr w:rsidR="00B427D3" w:rsidRPr="00C142BE" w:rsidTr="00B427D3">
        <w:trPr>
          <w:trHeight w:val="390"/>
          <w:tblCellSpacing w:w="0" w:type="dxa"/>
        </w:trPr>
        <w:tc>
          <w:tcPr>
            <w:tcW w:w="36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Выручка от продаж</w:t>
            </w:r>
          </w:p>
        </w:tc>
        <w:tc>
          <w:tcPr>
            <w:tcW w:w="246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261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540"/>
          <w:tblCellSpacing w:w="0" w:type="dxa"/>
        </w:trPr>
        <w:tc>
          <w:tcPr>
            <w:tcW w:w="36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Себестоимость проданной продукции</w:t>
            </w:r>
          </w:p>
        </w:tc>
        <w:tc>
          <w:tcPr>
            <w:tcW w:w="246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261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255"/>
          <w:tblCellSpacing w:w="0" w:type="dxa"/>
        </w:trPr>
        <w:tc>
          <w:tcPr>
            <w:tcW w:w="36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Маржинальная прибыль</w:t>
            </w:r>
          </w:p>
        </w:tc>
        <w:tc>
          <w:tcPr>
            <w:tcW w:w="246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261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270"/>
          <w:tblCellSpacing w:w="0" w:type="dxa"/>
        </w:trPr>
        <w:tc>
          <w:tcPr>
            <w:tcW w:w="36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Управленческие расходы</w:t>
            </w:r>
          </w:p>
        </w:tc>
        <w:tc>
          <w:tcPr>
            <w:tcW w:w="246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261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  <w:tr w:rsidR="00B427D3" w:rsidRPr="00C142BE" w:rsidTr="00B427D3">
        <w:trPr>
          <w:trHeight w:val="225"/>
          <w:tblCellSpacing w:w="0" w:type="dxa"/>
        </w:trPr>
        <w:tc>
          <w:tcPr>
            <w:tcW w:w="367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Операционная прибыль</w:t>
            </w:r>
          </w:p>
        </w:tc>
        <w:tc>
          <w:tcPr>
            <w:tcW w:w="246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  <w:tc>
          <w:tcPr>
            <w:tcW w:w="2610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after="240"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</w:r>
          </w:p>
        </w:tc>
      </w:tr>
    </w:tbl>
    <w:p w:rsidR="00B427D3" w:rsidRPr="00C142BE" w:rsidRDefault="00B427D3" w:rsidP="00B427D3">
      <w:pPr>
        <w:widowControl/>
        <w:autoSpaceDE/>
        <w:autoSpaceDN/>
        <w:adjustRightInd/>
        <w:spacing w:after="240"/>
        <w:rPr>
          <w:sz w:val="24"/>
          <w:szCs w:val="24"/>
        </w:rPr>
      </w:pP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b/>
          <w:bCs/>
          <w:i/>
          <w:iCs/>
          <w:sz w:val="24"/>
          <w:szCs w:val="24"/>
        </w:rPr>
        <w:t>Вариант 8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 xml:space="preserve">Фирма продает один вид продукции по цене за единицу 750 руб. и производственными затратами 500 руб. В отчетном периоде каждому из трех основных покупателей продано по 10 000 единиц. 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proofErr w:type="gramStart"/>
      <w:r w:rsidRPr="00C142BE">
        <w:rPr>
          <w:sz w:val="24"/>
          <w:szCs w:val="24"/>
        </w:rPr>
        <w:t>Общая сумма накладных расходов по сбыту составила 4 562 100 руб., в том числе на транспортировку продукции 2 562 100 руб., ее погрузку и выгрузку - 180 000 руб., заработную плату агентов по продаже 770 000 руб., послепродажное обслуживание 1 050 000 руб., производственные затраты 15000 000 руб. Показатели по процессам продаж характеризуют данные:</w:t>
      </w:r>
      <w:proofErr w:type="gramEnd"/>
    </w:p>
    <w:tbl>
      <w:tblPr>
        <w:tblW w:w="96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82"/>
        <w:gridCol w:w="1172"/>
        <w:gridCol w:w="1172"/>
        <w:gridCol w:w="1204"/>
      </w:tblGrid>
      <w:tr w:rsidR="00B427D3" w:rsidRPr="00C142BE" w:rsidTr="00B427D3">
        <w:trPr>
          <w:trHeight w:val="240"/>
          <w:tblCellSpacing w:w="0" w:type="dxa"/>
        </w:trPr>
        <w:tc>
          <w:tcPr>
            <w:tcW w:w="583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Показатель</w:t>
            </w:r>
          </w:p>
        </w:tc>
        <w:tc>
          <w:tcPr>
            <w:tcW w:w="112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Клиент 1</w:t>
            </w:r>
          </w:p>
        </w:tc>
        <w:tc>
          <w:tcPr>
            <w:tcW w:w="112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Клиент 2</w:t>
            </w:r>
          </w:p>
        </w:tc>
        <w:tc>
          <w:tcPr>
            <w:tcW w:w="11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Клиент 3</w:t>
            </w:r>
          </w:p>
        </w:tc>
      </w:tr>
      <w:tr w:rsidR="00B427D3" w:rsidRPr="00C142BE" w:rsidTr="00B427D3">
        <w:trPr>
          <w:trHeight w:val="225"/>
          <w:tblCellSpacing w:w="0" w:type="dxa"/>
        </w:trPr>
        <w:tc>
          <w:tcPr>
            <w:tcW w:w="583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 xml:space="preserve">Транспортировка продукции, </w:t>
            </w:r>
            <w:proofErr w:type="gramStart"/>
            <w:r w:rsidRPr="00C142BE">
              <w:rPr>
                <w:sz w:val="24"/>
                <w:szCs w:val="24"/>
              </w:rPr>
              <w:t>км</w:t>
            </w:r>
            <w:proofErr w:type="gramEnd"/>
            <w:r w:rsidRPr="00C142BE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2500</w:t>
            </w:r>
          </w:p>
        </w:tc>
        <w:tc>
          <w:tcPr>
            <w:tcW w:w="112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50</w:t>
            </w:r>
          </w:p>
        </w:tc>
        <w:tc>
          <w:tcPr>
            <w:tcW w:w="11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12</w:t>
            </w:r>
          </w:p>
        </w:tc>
      </w:tr>
      <w:tr w:rsidR="00B427D3" w:rsidRPr="00C142BE" w:rsidTr="00B427D3">
        <w:trPr>
          <w:trHeight w:val="225"/>
          <w:tblCellSpacing w:w="0" w:type="dxa"/>
        </w:trPr>
        <w:tc>
          <w:tcPr>
            <w:tcW w:w="583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 xml:space="preserve">Погрузка, выгрузка, </w:t>
            </w:r>
            <w:proofErr w:type="gramStart"/>
            <w:r w:rsidRPr="00C142BE">
              <w:rPr>
                <w:sz w:val="24"/>
                <w:szCs w:val="24"/>
              </w:rPr>
              <w:t>т</w:t>
            </w:r>
            <w:proofErr w:type="gramEnd"/>
            <w:r w:rsidRPr="00C142BE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1000</w:t>
            </w:r>
          </w:p>
        </w:tc>
        <w:tc>
          <w:tcPr>
            <w:tcW w:w="112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500</w:t>
            </w:r>
          </w:p>
        </w:tc>
        <w:tc>
          <w:tcPr>
            <w:tcW w:w="11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spacing w:line="225" w:lineRule="atLeast"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0</w:t>
            </w:r>
          </w:p>
        </w:tc>
      </w:tr>
      <w:tr w:rsidR="00B427D3" w:rsidRPr="00C142BE" w:rsidTr="00B427D3">
        <w:trPr>
          <w:trHeight w:val="600"/>
          <w:tblCellSpacing w:w="0" w:type="dxa"/>
        </w:trPr>
        <w:tc>
          <w:tcPr>
            <w:tcW w:w="583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Услуги посредников (количество визитов к клиенту)</w:t>
            </w:r>
          </w:p>
        </w:tc>
        <w:tc>
          <w:tcPr>
            <w:tcW w:w="112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20</w:t>
            </w:r>
          </w:p>
        </w:tc>
        <w:tc>
          <w:tcPr>
            <w:tcW w:w="112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40</w:t>
            </w:r>
          </w:p>
        </w:tc>
        <w:tc>
          <w:tcPr>
            <w:tcW w:w="11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50</w:t>
            </w:r>
          </w:p>
        </w:tc>
      </w:tr>
      <w:tr w:rsidR="00B427D3" w:rsidRPr="00C142BE" w:rsidTr="00B427D3">
        <w:trPr>
          <w:trHeight w:val="240"/>
          <w:tblCellSpacing w:w="0" w:type="dxa"/>
        </w:trPr>
        <w:tc>
          <w:tcPr>
            <w:tcW w:w="583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 xml:space="preserve">Послепродажное обслуживание, </w:t>
            </w:r>
            <w:proofErr w:type="gramStart"/>
            <w:r w:rsidRPr="00C142BE">
              <w:rPr>
                <w:sz w:val="24"/>
                <w:szCs w:val="24"/>
              </w:rPr>
              <w:t>ч</w:t>
            </w:r>
            <w:proofErr w:type="gramEnd"/>
            <w:r w:rsidRPr="00C142BE">
              <w:rPr>
                <w:sz w:val="24"/>
                <w:szCs w:val="24"/>
              </w:rPr>
              <w:t>.</w:t>
            </w:r>
          </w:p>
        </w:tc>
        <w:tc>
          <w:tcPr>
            <w:tcW w:w="112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200</w:t>
            </w:r>
          </w:p>
        </w:tc>
        <w:tc>
          <w:tcPr>
            <w:tcW w:w="112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100</w:t>
            </w:r>
          </w:p>
        </w:tc>
        <w:tc>
          <w:tcPr>
            <w:tcW w:w="1155" w:type="dxa"/>
            <w:shd w:val="clear" w:color="auto" w:fill="FFFFFF"/>
            <w:hideMark/>
          </w:tcPr>
          <w:p w:rsidR="00B427D3" w:rsidRPr="00C142BE" w:rsidRDefault="00B427D3" w:rsidP="007D010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142BE">
              <w:rPr>
                <w:sz w:val="24"/>
                <w:szCs w:val="24"/>
              </w:rPr>
              <w:br/>
              <w:t>60</w:t>
            </w:r>
          </w:p>
        </w:tc>
      </w:tr>
    </w:tbl>
    <w:p w:rsidR="00B427D3" w:rsidRDefault="00B427D3" w:rsidP="00B427D3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C142BE">
        <w:rPr>
          <w:sz w:val="24"/>
          <w:szCs w:val="24"/>
        </w:rPr>
        <w:br/>
        <w:t>Произведите распределение косвенных затрат методом АВС.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lastRenderedPageBreak/>
        <w:br/>
      </w:r>
      <w:r w:rsidRPr="00C142BE">
        <w:rPr>
          <w:b/>
          <w:bCs/>
          <w:i/>
          <w:iCs/>
          <w:sz w:val="24"/>
          <w:szCs w:val="24"/>
        </w:rPr>
        <w:t>Вариант 9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 xml:space="preserve">Организация X производит и реализует телефонные аппараты. </w:t>
      </w:r>
      <w:proofErr w:type="gramStart"/>
      <w:r w:rsidRPr="00C142BE">
        <w:rPr>
          <w:sz w:val="24"/>
          <w:szCs w:val="24"/>
        </w:rPr>
        <w:t>Требуется рассчитать точку безубыточности в натуральном выражении для этой организации методом маржинального дохода исходя из следующих основных данных, характеризующих ее деятельность: выручка от реализации — 72 000 руб.; переменные издержки — 42 000 руб.; постоянные издержки — 20 000 руб.; прибыль- 10 000руб.; объем произведенной продукции — 60 шт.; цена единицы продукции — 1200 руб.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Рассчитайте, что произойдет с точкой безубыточности, если цена увеличится на</w:t>
      </w:r>
      <w:proofErr w:type="gramEnd"/>
      <w:r w:rsidRPr="00C142BE">
        <w:rPr>
          <w:sz w:val="24"/>
          <w:szCs w:val="24"/>
        </w:rPr>
        <w:t xml:space="preserve"> 10%?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</w:r>
      <w:r w:rsidRPr="00C142BE">
        <w:rPr>
          <w:b/>
          <w:bCs/>
          <w:i/>
          <w:iCs/>
          <w:sz w:val="24"/>
          <w:szCs w:val="24"/>
        </w:rPr>
        <w:t>Вариант 10</w:t>
      </w:r>
      <w:proofErr w:type="gramStart"/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Т</w:t>
      </w:r>
      <w:proofErr w:type="gramEnd"/>
      <w:r w:rsidRPr="00C142BE">
        <w:rPr>
          <w:sz w:val="24"/>
          <w:szCs w:val="24"/>
        </w:rPr>
        <w:t>ребуется рассчитать, при каком объеме реализации продукции (в натуральном выражении) организация X, производящая и реализующая телефонные аппараты, достигнет прибыли в 10 000 руб. Рассмотрим порядок расчета точки безубыточности для организации X исходя из следующих данных: цена одного телефонного аппарата — 1200 руб.; переменные издержки (заработная плата рабочим, стоимость комплектующих и т.д.) в расчете на одно изделие — 700 руб.; постоянные издержки — 20 000 руб.</w:t>
      </w:r>
      <w:r w:rsidRPr="00C142BE">
        <w:rPr>
          <w:sz w:val="24"/>
          <w:szCs w:val="24"/>
        </w:rPr>
        <w:br/>
      </w:r>
      <w:r w:rsidRPr="00C142BE">
        <w:rPr>
          <w:sz w:val="24"/>
          <w:szCs w:val="24"/>
        </w:rPr>
        <w:br/>
        <w:t>Рассчитайте, что произойдет с точкой безубыточности, если переменные расходы увеличатся на 10%?</w:t>
      </w:r>
      <w:r w:rsidRPr="00C142BE">
        <w:rPr>
          <w:sz w:val="24"/>
          <w:szCs w:val="24"/>
        </w:rPr>
        <w:br/>
      </w:r>
    </w:p>
    <w:p w:rsidR="00C818FA" w:rsidRDefault="00C818FA">
      <w:pPr>
        <w:widowControl/>
        <w:autoSpaceDE/>
        <w:autoSpaceDN/>
        <w:adjustRightInd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C818FA" w:rsidRDefault="00C818FA" w:rsidP="00C818FA">
      <w:pPr>
        <w:widowControl/>
        <w:shd w:val="clear" w:color="auto" w:fill="FFFFFF"/>
        <w:ind w:left="7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Вопросы для подготовки к экзамену</w:t>
      </w:r>
    </w:p>
    <w:p w:rsidR="00C818FA" w:rsidRPr="00262996" w:rsidRDefault="00C818FA" w:rsidP="00C818FA">
      <w:pPr>
        <w:widowControl/>
        <w:shd w:val="clear" w:color="auto" w:fill="FFFFFF"/>
        <w:ind w:left="720"/>
        <w:jc w:val="center"/>
        <w:rPr>
          <w:b/>
          <w:color w:val="000000"/>
          <w:sz w:val="28"/>
        </w:rPr>
      </w:pP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1 .</w:t>
      </w:r>
      <w:r w:rsidRPr="00262996">
        <w:rPr>
          <w:color w:val="000000"/>
          <w:sz w:val="28"/>
          <w:szCs w:val="28"/>
        </w:rPr>
        <w:t>Сущность понятия «бухгалтерский управленческий учет».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2. Отличительные характеристики финансового, управленческого и нало</w:t>
      </w:r>
      <w:r w:rsidRPr="00262996">
        <w:rPr>
          <w:color w:val="000000"/>
          <w:sz w:val="28"/>
          <w:szCs w:val="28"/>
        </w:rPr>
        <w:softHyphen/>
        <w:t>гового учетов.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3. Задачи и принципы управленческого учета.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4. Понятие затрат, их классификация.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5. Понятие затрат и расходов.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6. </w:t>
      </w:r>
      <w:proofErr w:type="gramStart"/>
      <w:r w:rsidRPr="00262996">
        <w:rPr>
          <w:color w:val="000000"/>
          <w:sz w:val="28"/>
          <w:szCs w:val="28"/>
        </w:rPr>
        <w:t>Производственный</w:t>
      </w:r>
      <w:proofErr w:type="gramEnd"/>
      <w:r w:rsidRPr="00262996">
        <w:rPr>
          <w:color w:val="000000"/>
          <w:sz w:val="28"/>
          <w:szCs w:val="28"/>
        </w:rPr>
        <w:t xml:space="preserve"> учел затрат.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7. Понятие производственных и периодических, затрат.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8. Деление чат </w:t>
      </w:r>
      <w:r w:rsidRPr="00262996">
        <w:rPr>
          <w:color w:val="000000"/>
          <w:sz w:val="28"/>
          <w:szCs w:val="28"/>
          <w:lang w:val="en-US"/>
        </w:rPr>
        <w:t>par</w:t>
      </w:r>
      <w:r w:rsidRPr="00262996">
        <w:rPr>
          <w:color w:val="000000"/>
          <w:sz w:val="28"/>
          <w:szCs w:val="28"/>
        </w:rPr>
        <w:t xml:space="preserve"> на </w:t>
      </w:r>
      <w:proofErr w:type="gramStart"/>
      <w:r w:rsidRPr="00262996">
        <w:rPr>
          <w:color w:val="000000"/>
          <w:sz w:val="28"/>
          <w:szCs w:val="28"/>
        </w:rPr>
        <w:t>прямые</w:t>
      </w:r>
      <w:proofErr w:type="gramEnd"/>
      <w:r w:rsidRPr="00262996">
        <w:rPr>
          <w:color w:val="000000"/>
          <w:sz w:val="28"/>
          <w:szCs w:val="28"/>
        </w:rPr>
        <w:t xml:space="preserve"> и косвенные.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9..Понятие и состав косвенных затрат, выбор базы распределения.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10. Состав себестоимости продукции в целях управленческого и финансо</w:t>
      </w:r>
      <w:r w:rsidRPr="00262996">
        <w:rPr>
          <w:color w:val="000000"/>
          <w:sz w:val="28"/>
          <w:szCs w:val="28"/>
        </w:rPr>
        <w:softHyphen/>
        <w:t>вого учета.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11.  Сущность и задачи </w:t>
      </w:r>
      <w:proofErr w:type="spellStart"/>
      <w:r w:rsidRPr="00262996">
        <w:rPr>
          <w:color w:val="000000"/>
          <w:sz w:val="28"/>
          <w:szCs w:val="28"/>
        </w:rPr>
        <w:t>калькулирования</w:t>
      </w:r>
      <w:proofErr w:type="spellEnd"/>
      <w:r w:rsidRPr="00262996">
        <w:rPr>
          <w:color w:val="000000"/>
          <w:sz w:val="28"/>
          <w:szCs w:val="28"/>
        </w:rPr>
        <w:t xml:space="preserve"> себестоимости продукции.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12.  </w:t>
      </w:r>
      <w:proofErr w:type="spellStart"/>
      <w:r w:rsidRPr="00262996">
        <w:rPr>
          <w:color w:val="000000"/>
          <w:sz w:val="28"/>
          <w:szCs w:val="28"/>
        </w:rPr>
        <w:t>Попроцесс</w:t>
      </w:r>
      <w:r>
        <w:rPr>
          <w:color w:val="000000"/>
          <w:sz w:val="28"/>
          <w:szCs w:val="28"/>
        </w:rPr>
        <w:t>н</w:t>
      </w:r>
      <w:r w:rsidRPr="00262996">
        <w:rPr>
          <w:color w:val="000000"/>
          <w:sz w:val="28"/>
          <w:szCs w:val="28"/>
        </w:rPr>
        <w:t>ый</w:t>
      </w:r>
      <w:proofErr w:type="spellEnd"/>
      <w:r w:rsidRPr="00262996">
        <w:rPr>
          <w:color w:val="000000"/>
          <w:sz w:val="28"/>
          <w:szCs w:val="28"/>
        </w:rPr>
        <w:t xml:space="preserve"> метод </w:t>
      </w:r>
      <w:proofErr w:type="spellStart"/>
      <w:r w:rsidRPr="00262996">
        <w:rPr>
          <w:color w:val="000000"/>
          <w:sz w:val="28"/>
          <w:szCs w:val="28"/>
        </w:rPr>
        <w:t>калькулир</w:t>
      </w:r>
      <w:r>
        <w:rPr>
          <w:color w:val="000000"/>
          <w:sz w:val="28"/>
          <w:szCs w:val="28"/>
        </w:rPr>
        <w:t>ования</w:t>
      </w:r>
      <w:proofErr w:type="spellEnd"/>
      <w:r>
        <w:rPr>
          <w:color w:val="000000"/>
          <w:sz w:val="28"/>
          <w:szCs w:val="28"/>
        </w:rPr>
        <w:t xml:space="preserve"> себестоимости продукции. </w:t>
      </w:r>
      <w:r w:rsidRPr="00262996">
        <w:rPr>
          <w:color w:val="000000"/>
          <w:sz w:val="28"/>
          <w:szCs w:val="28"/>
        </w:rPr>
        <w:t>Особенно</w:t>
      </w:r>
      <w:r>
        <w:rPr>
          <w:color w:val="000000"/>
          <w:sz w:val="28"/>
          <w:szCs w:val="28"/>
        </w:rPr>
        <w:t>ст</w:t>
      </w:r>
      <w:r w:rsidRPr="00262996">
        <w:rPr>
          <w:color w:val="000000"/>
          <w:sz w:val="28"/>
          <w:szCs w:val="28"/>
        </w:rPr>
        <w:t>и и сфера применения.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13. Позаказн</w:t>
      </w:r>
      <w:r>
        <w:rPr>
          <w:color w:val="000000"/>
          <w:sz w:val="28"/>
          <w:szCs w:val="28"/>
        </w:rPr>
        <w:t>ы</w:t>
      </w:r>
      <w:r w:rsidRPr="00262996">
        <w:rPr>
          <w:color w:val="000000"/>
          <w:sz w:val="28"/>
          <w:szCs w:val="28"/>
        </w:rPr>
        <w:t xml:space="preserve">й метод </w:t>
      </w:r>
      <w:proofErr w:type="spellStart"/>
      <w:r w:rsidRPr="00262996">
        <w:rPr>
          <w:color w:val="000000"/>
          <w:sz w:val="28"/>
          <w:szCs w:val="28"/>
        </w:rPr>
        <w:t>калькулирования</w:t>
      </w:r>
      <w:proofErr w:type="spellEnd"/>
      <w:r w:rsidRPr="00262996">
        <w:rPr>
          <w:color w:val="000000"/>
          <w:sz w:val="28"/>
          <w:szCs w:val="28"/>
        </w:rPr>
        <w:t xml:space="preserve"> себестоимости продукции. Особенности и сфера применения.</w:t>
      </w:r>
    </w:p>
    <w:p w:rsidR="00C818FA" w:rsidRDefault="00C818FA" w:rsidP="00C818FA">
      <w:pPr>
        <w:widowControl/>
        <w:shd w:val="clear" w:color="auto" w:fill="FFFFFF"/>
        <w:rPr>
          <w:color w:val="000000"/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14. Записи в учете при </w:t>
      </w:r>
      <w:proofErr w:type="spellStart"/>
      <w:r w:rsidRPr="00262996">
        <w:rPr>
          <w:color w:val="000000"/>
          <w:sz w:val="28"/>
          <w:szCs w:val="28"/>
        </w:rPr>
        <w:t>попро</w:t>
      </w:r>
      <w:r>
        <w:rPr>
          <w:color w:val="000000"/>
          <w:sz w:val="28"/>
          <w:szCs w:val="28"/>
        </w:rPr>
        <w:t>ц</w:t>
      </w:r>
      <w:r w:rsidRPr="00262996">
        <w:rPr>
          <w:color w:val="000000"/>
          <w:sz w:val="28"/>
          <w:szCs w:val="28"/>
        </w:rPr>
        <w:t>ессном</w:t>
      </w:r>
      <w:proofErr w:type="spellEnd"/>
      <w:r w:rsidRPr="00262996">
        <w:rPr>
          <w:color w:val="000000"/>
          <w:sz w:val="28"/>
          <w:szCs w:val="28"/>
        </w:rPr>
        <w:t xml:space="preserve"> и позаказном методах </w:t>
      </w:r>
      <w:proofErr w:type="spellStart"/>
      <w:r w:rsidRPr="00262996">
        <w:rPr>
          <w:color w:val="000000"/>
          <w:sz w:val="28"/>
          <w:szCs w:val="28"/>
        </w:rPr>
        <w:t>калькулиро</w:t>
      </w:r>
      <w:r w:rsidRPr="00262996">
        <w:rPr>
          <w:color w:val="000000"/>
          <w:sz w:val="28"/>
          <w:szCs w:val="28"/>
        </w:rPr>
        <w:softHyphen/>
        <w:t>вания</w:t>
      </w:r>
      <w:proofErr w:type="spellEnd"/>
      <w:r w:rsidRPr="00262996">
        <w:rPr>
          <w:color w:val="000000"/>
          <w:sz w:val="28"/>
          <w:szCs w:val="28"/>
        </w:rPr>
        <w:t xml:space="preserve">.     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15. </w:t>
      </w:r>
      <w:proofErr w:type="spellStart"/>
      <w:r w:rsidRPr="00262996">
        <w:rPr>
          <w:color w:val="000000"/>
          <w:sz w:val="28"/>
          <w:szCs w:val="28"/>
        </w:rPr>
        <w:t>Попередельный</w:t>
      </w:r>
      <w:proofErr w:type="spellEnd"/>
      <w:r w:rsidRPr="00262996">
        <w:rPr>
          <w:color w:val="000000"/>
          <w:sz w:val="28"/>
          <w:szCs w:val="28"/>
        </w:rPr>
        <w:t xml:space="preserve"> метод </w:t>
      </w:r>
      <w:proofErr w:type="spellStart"/>
      <w:r w:rsidRPr="00262996">
        <w:rPr>
          <w:color w:val="000000"/>
          <w:sz w:val="28"/>
          <w:szCs w:val="28"/>
        </w:rPr>
        <w:t>калькулирования</w:t>
      </w:r>
      <w:proofErr w:type="spellEnd"/>
      <w:r w:rsidRPr="00262996">
        <w:rPr>
          <w:color w:val="000000"/>
          <w:sz w:val="28"/>
          <w:szCs w:val="28"/>
        </w:rPr>
        <w:t xml:space="preserve"> себестоимости продукции.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16. </w:t>
      </w:r>
      <w:proofErr w:type="spellStart"/>
      <w:r w:rsidRPr="00262996">
        <w:rPr>
          <w:color w:val="000000"/>
          <w:sz w:val="28"/>
          <w:szCs w:val="28"/>
        </w:rPr>
        <w:t>Калькулирование</w:t>
      </w:r>
      <w:proofErr w:type="spellEnd"/>
      <w:r w:rsidRPr="00262996">
        <w:rPr>
          <w:color w:val="000000"/>
          <w:sz w:val="28"/>
          <w:szCs w:val="28"/>
        </w:rPr>
        <w:t xml:space="preserve"> полной себестоимости.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17. Учет прямых затрат в составе себестоимости продукции.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18. Учет косвенных затрат в составе себестоимости продукции.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19.  Особенности функционирования системы учета «директ-костинг».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20. Учетные записи в системе «директ-костинг».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21. Особенности учета затрат в системе «стандарт-</w:t>
      </w:r>
      <w:proofErr w:type="spellStart"/>
      <w:r w:rsidRPr="00262996">
        <w:rPr>
          <w:color w:val="000000"/>
          <w:sz w:val="28"/>
          <w:szCs w:val="28"/>
        </w:rPr>
        <w:t>кост</w:t>
      </w:r>
      <w:proofErr w:type="spellEnd"/>
      <w:r w:rsidRPr="00262996">
        <w:rPr>
          <w:color w:val="000000"/>
          <w:sz w:val="28"/>
          <w:szCs w:val="28"/>
        </w:rPr>
        <w:t>».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22.  Нормативный метод учета затрат.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23.  Учетные записи при нормативном методе учета затрат и в системе «стандарт-</w:t>
      </w:r>
      <w:proofErr w:type="spellStart"/>
      <w:r w:rsidRPr="00262996">
        <w:rPr>
          <w:color w:val="000000"/>
          <w:sz w:val="28"/>
          <w:szCs w:val="28"/>
        </w:rPr>
        <w:t>кост</w:t>
      </w:r>
      <w:proofErr w:type="spellEnd"/>
      <w:r w:rsidRPr="00262996">
        <w:rPr>
          <w:color w:val="000000"/>
          <w:sz w:val="28"/>
          <w:szCs w:val="28"/>
        </w:rPr>
        <w:t>».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24. Сущность оценки запасов методами ФИФО, ЛИФО и средней.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25. Отличительные характеристики системы </w:t>
      </w:r>
      <w:proofErr w:type="spellStart"/>
      <w:r w:rsidRPr="00262996">
        <w:rPr>
          <w:color w:val="000000"/>
          <w:sz w:val="28"/>
          <w:szCs w:val="28"/>
        </w:rPr>
        <w:t>калькулирования</w:t>
      </w:r>
      <w:proofErr w:type="spellEnd"/>
      <w:r w:rsidRPr="00262996">
        <w:rPr>
          <w:color w:val="000000"/>
          <w:sz w:val="28"/>
          <w:szCs w:val="28"/>
        </w:rPr>
        <w:t xml:space="preserve"> по полной себестоимости и системы «директ-костинг».</w:t>
      </w:r>
    </w:p>
    <w:p w:rsidR="00C818FA" w:rsidRDefault="00C818FA" w:rsidP="00C818FA">
      <w:pPr>
        <w:widowControl/>
        <w:shd w:val="clear" w:color="auto" w:fill="FFFFFF"/>
        <w:rPr>
          <w:color w:val="000000"/>
          <w:sz w:val="28"/>
          <w:szCs w:val="28"/>
        </w:rPr>
      </w:pPr>
      <w:r w:rsidRPr="00262996">
        <w:rPr>
          <w:color w:val="000000"/>
          <w:sz w:val="28"/>
          <w:szCs w:val="28"/>
        </w:rPr>
        <w:t>26. Учет отклонений в системе нормативного учета затрат.</w:t>
      </w:r>
    </w:p>
    <w:p w:rsidR="00C818FA" w:rsidRDefault="00C818FA" w:rsidP="00C818FA">
      <w:pPr>
        <w:widowControl/>
        <w:shd w:val="clear" w:color="auto" w:fill="FFFFFF"/>
        <w:rPr>
          <w:color w:val="000000"/>
          <w:sz w:val="28"/>
          <w:szCs w:val="28"/>
        </w:rPr>
      </w:pPr>
      <w:r w:rsidRPr="00262996">
        <w:rPr>
          <w:smallCaps/>
          <w:color w:val="000000"/>
          <w:sz w:val="28"/>
          <w:szCs w:val="28"/>
        </w:rPr>
        <w:t xml:space="preserve">27  </w:t>
      </w:r>
      <w:r w:rsidRPr="00262996">
        <w:rPr>
          <w:color w:val="000000"/>
          <w:sz w:val="28"/>
          <w:szCs w:val="28"/>
        </w:rPr>
        <w:t>Учет отклонений в системе «стандарт-</w:t>
      </w:r>
      <w:proofErr w:type="spellStart"/>
      <w:r w:rsidRPr="00262996">
        <w:rPr>
          <w:color w:val="000000"/>
          <w:sz w:val="28"/>
          <w:szCs w:val="28"/>
        </w:rPr>
        <w:t>кост</w:t>
      </w:r>
      <w:proofErr w:type="spellEnd"/>
      <w:r w:rsidRPr="00262996">
        <w:rPr>
          <w:color w:val="000000"/>
          <w:sz w:val="28"/>
          <w:szCs w:val="28"/>
        </w:rPr>
        <w:t xml:space="preserve">». 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28.</w:t>
      </w:r>
      <w:r w:rsidRPr="00262996">
        <w:rPr>
          <w:i/>
          <w:iCs/>
          <w:color w:val="000000"/>
          <w:sz w:val="28"/>
          <w:szCs w:val="28"/>
        </w:rPr>
        <w:t xml:space="preserve"> </w:t>
      </w:r>
      <w:r w:rsidRPr="00262996">
        <w:rPr>
          <w:color w:val="000000"/>
          <w:sz w:val="28"/>
          <w:szCs w:val="28"/>
        </w:rPr>
        <w:t>Сходства и различия учета затрат при нормативном методе и системе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«стандарт-</w:t>
      </w:r>
      <w:proofErr w:type="spellStart"/>
      <w:r w:rsidRPr="00262996">
        <w:rPr>
          <w:color w:val="000000"/>
          <w:sz w:val="28"/>
          <w:szCs w:val="28"/>
        </w:rPr>
        <w:t>кост</w:t>
      </w:r>
      <w:proofErr w:type="spellEnd"/>
      <w:r w:rsidRPr="00262996">
        <w:rPr>
          <w:color w:val="000000"/>
          <w:sz w:val="28"/>
          <w:szCs w:val="28"/>
        </w:rPr>
        <w:t>».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62996">
        <w:rPr>
          <w:color w:val="000000"/>
          <w:sz w:val="28"/>
          <w:szCs w:val="28"/>
        </w:rPr>
        <w:t>9. Сущность анализа безубыточности.</w:t>
      </w:r>
    </w:p>
    <w:p w:rsidR="00C818FA" w:rsidRDefault="00C818FA" w:rsidP="00C818FA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262996">
        <w:rPr>
          <w:color w:val="000000"/>
          <w:sz w:val="28"/>
          <w:szCs w:val="28"/>
        </w:rPr>
        <w:t xml:space="preserve">. Математический метод определения точки безубыточности. </w:t>
      </w:r>
    </w:p>
    <w:p w:rsidR="00C818FA" w:rsidRDefault="00C818FA" w:rsidP="00C818FA">
      <w:pPr>
        <w:widowControl/>
        <w:shd w:val="clear" w:color="auto" w:fill="FFFFFF"/>
        <w:rPr>
          <w:color w:val="000000"/>
          <w:sz w:val="28"/>
          <w:szCs w:val="28"/>
        </w:rPr>
      </w:pPr>
      <w:r w:rsidRPr="00262996">
        <w:rPr>
          <w:iCs/>
          <w:color w:val="000000"/>
          <w:sz w:val="28"/>
          <w:szCs w:val="28"/>
        </w:rPr>
        <w:t>3</w:t>
      </w:r>
      <w:r w:rsidRPr="00262996">
        <w:rPr>
          <w:color w:val="000000"/>
          <w:sz w:val="28"/>
          <w:szCs w:val="28"/>
        </w:rPr>
        <w:t xml:space="preserve">1. Метод маржинального дохода для </w:t>
      </w:r>
      <w:r>
        <w:rPr>
          <w:color w:val="000000"/>
          <w:sz w:val="28"/>
          <w:szCs w:val="28"/>
        </w:rPr>
        <w:t>о</w:t>
      </w:r>
      <w:r w:rsidRPr="00262996">
        <w:rPr>
          <w:color w:val="000000"/>
          <w:sz w:val="28"/>
          <w:szCs w:val="28"/>
        </w:rPr>
        <w:t xml:space="preserve">пределения точки безубыточности. 32. Графический метод определения точки безубыточности. 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62996">
        <w:rPr>
          <w:color w:val="000000"/>
          <w:sz w:val="28"/>
          <w:szCs w:val="28"/>
        </w:rPr>
        <w:t xml:space="preserve">3. Порядок составления Отчета о прибылях и убытках при </w:t>
      </w:r>
      <w:proofErr w:type="gramStart"/>
      <w:r w:rsidRPr="00262996">
        <w:rPr>
          <w:color w:val="000000"/>
          <w:sz w:val="28"/>
          <w:szCs w:val="28"/>
        </w:rPr>
        <w:t>маржинальном</w:t>
      </w:r>
      <w:proofErr w:type="gramEnd"/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proofErr w:type="gramStart"/>
      <w:r w:rsidRPr="00262996">
        <w:rPr>
          <w:color w:val="000000"/>
          <w:sz w:val="28"/>
          <w:szCs w:val="28"/>
        </w:rPr>
        <w:t>подходе</w:t>
      </w:r>
      <w:proofErr w:type="gramEnd"/>
      <w:r w:rsidRPr="00262996">
        <w:rPr>
          <w:color w:val="000000"/>
          <w:sz w:val="28"/>
          <w:szCs w:val="28"/>
        </w:rPr>
        <w:t xml:space="preserve"> и при полном учете затрат.</w:t>
      </w:r>
    </w:p>
    <w:p w:rsidR="00C818FA" w:rsidRDefault="00C818FA" w:rsidP="00C818FA">
      <w:pPr>
        <w:widowControl/>
        <w:shd w:val="clear" w:color="auto" w:fill="FFFFFF"/>
        <w:rPr>
          <w:color w:val="000000"/>
          <w:sz w:val="28"/>
          <w:szCs w:val="28"/>
        </w:rPr>
      </w:pPr>
      <w:r w:rsidRPr="00262996">
        <w:rPr>
          <w:color w:val="000000"/>
          <w:sz w:val="28"/>
          <w:szCs w:val="28"/>
        </w:rPr>
        <w:t>34. Сущность понятий «бюджетирование» и «планирование».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35.</w:t>
      </w:r>
      <w:r w:rsidRPr="00262996">
        <w:rPr>
          <w:i/>
          <w:iCs/>
          <w:color w:val="000000"/>
          <w:sz w:val="28"/>
          <w:szCs w:val="28"/>
        </w:rPr>
        <w:t xml:space="preserve"> </w:t>
      </w:r>
      <w:r w:rsidRPr="00262996">
        <w:rPr>
          <w:color w:val="000000"/>
          <w:sz w:val="28"/>
          <w:szCs w:val="28"/>
        </w:rPr>
        <w:t>Генеральный бюджет и его составляющи</w:t>
      </w:r>
      <w:proofErr w:type="gramStart"/>
      <w:r w:rsidRPr="00262996">
        <w:rPr>
          <w:color w:val="000000"/>
          <w:sz w:val="28"/>
          <w:szCs w:val="28"/>
        </w:rPr>
        <w:t>е-</w:t>
      </w:r>
      <w:proofErr w:type="gramEnd"/>
      <w:r w:rsidRPr="00262996">
        <w:rPr>
          <w:color w:val="000000"/>
          <w:sz w:val="28"/>
          <w:szCs w:val="28"/>
        </w:rPr>
        <w:t xml:space="preserve"> операционный и финансовый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бюджеты.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36. Этапы бюджетного цикла.</w:t>
      </w:r>
    </w:p>
    <w:p w:rsidR="00C818FA" w:rsidRDefault="00C818FA" w:rsidP="00C818FA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37</w:t>
      </w:r>
      <w:r w:rsidRPr="00262996">
        <w:rPr>
          <w:i/>
          <w:iCs/>
          <w:color w:val="000000"/>
          <w:sz w:val="28"/>
          <w:szCs w:val="28"/>
        </w:rPr>
        <w:t xml:space="preserve">. </w:t>
      </w:r>
      <w:r w:rsidRPr="00262996">
        <w:rPr>
          <w:color w:val="000000"/>
          <w:sz w:val="28"/>
          <w:szCs w:val="28"/>
        </w:rPr>
        <w:t>Отличительные особенности гибкого и статичного бюджетов.</w:t>
      </w:r>
    </w:p>
    <w:p w:rsidR="00C818FA" w:rsidRDefault="00C818FA" w:rsidP="00C818FA">
      <w:pPr>
        <w:widowControl/>
        <w:shd w:val="clear" w:color="auto" w:fill="FFFFFF"/>
        <w:rPr>
          <w:color w:val="000000"/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38. Организация </w:t>
      </w:r>
      <w:proofErr w:type="spellStart"/>
      <w:r w:rsidRPr="00262996">
        <w:rPr>
          <w:color w:val="000000"/>
          <w:sz w:val="28"/>
          <w:szCs w:val="28"/>
        </w:rPr>
        <w:t>однокругового</w:t>
      </w:r>
      <w:proofErr w:type="spellEnd"/>
      <w:r w:rsidRPr="00262996">
        <w:rPr>
          <w:color w:val="000000"/>
          <w:sz w:val="28"/>
          <w:szCs w:val="28"/>
        </w:rPr>
        <w:t xml:space="preserve"> ведения бухгалтерского учета.</w:t>
      </w:r>
    </w:p>
    <w:p w:rsidR="00C818FA" w:rsidRDefault="00C818FA" w:rsidP="00C818FA">
      <w:pPr>
        <w:widowControl/>
        <w:shd w:val="clear" w:color="auto" w:fill="FFFFFF"/>
        <w:rPr>
          <w:color w:val="000000"/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39. Организация двухкругового ведения </w:t>
      </w:r>
      <w:proofErr w:type="gramStart"/>
      <w:r w:rsidRPr="00262996">
        <w:rPr>
          <w:color w:val="000000"/>
          <w:sz w:val="28"/>
          <w:szCs w:val="28"/>
        </w:rPr>
        <w:t>бухгалтерскою</w:t>
      </w:r>
      <w:proofErr w:type="gramEnd"/>
      <w:r w:rsidRPr="00262996">
        <w:rPr>
          <w:color w:val="000000"/>
          <w:sz w:val="28"/>
          <w:szCs w:val="28"/>
        </w:rPr>
        <w:t xml:space="preserve"> учета. </w:t>
      </w:r>
    </w:p>
    <w:p w:rsidR="00C818FA" w:rsidRDefault="00C818FA" w:rsidP="00C818FA">
      <w:pPr>
        <w:widowControl/>
        <w:shd w:val="clear" w:color="auto" w:fill="FFFFFF"/>
        <w:rPr>
          <w:color w:val="000000"/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40. Сущность понятия «сегментарная отчетность». 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 w:rsidRPr="00262996">
        <w:rPr>
          <w:color w:val="000000"/>
          <w:sz w:val="28"/>
          <w:szCs w:val="28"/>
        </w:rPr>
        <w:t>41. Правила построения сегментарной отчетности.</w:t>
      </w:r>
    </w:p>
    <w:p w:rsidR="00C818FA" w:rsidRDefault="00C818FA" w:rsidP="00C818FA">
      <w:pPr>
        <w:widowControl/>
        <w:shd w:val="clear" w:color="auto" w:fill="FFFFFF"/>
        <w:rPr>
          <w:color w:val="000000"/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42. Отличительные черты операционного и географического сегментов. </w:t>
      </w:r>
    </w:p>
    <w:p w:rsidR="00C818FA" w:rsidRPr="00262996" w:rsidRDefault="00C818FA" w:rsidP="00C818FA">
      <w:pPr>
        <w:widowControl/>
        <w:shd w:val="clear" w:color="auto" w:fill="FFFFFF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43.</w:t>
      </w:r>
      <w:r w:rsidRPr="00262996">
        <w:rPr>
          <w:i/>
          <w:iCs/>
          <w:color w:val="000000"/>
          <w:sz w:val="28"/>
          <w:szCs w:val="28"/>
        </w:rPr>
        <w:t xml:space="preserve"> </w:t>
      </w:r>
      <w:r w:rsidRPr="00262996">
        <w:rPr>
          <w:color w:val="000000"/>
          <w:sz w:val="28"/>
          <w:szCs w:val="28"/>
        </w:rPr>
        <w:t>Понятие центров ответственности и их виды.</w:t>
      </w:r>
    </w:p>
    <w:p w:rsidR="00C818FA" w:rsidRDefault="00C818FA" w:rsidP="00C818FA">
      <w:pPr>
        <w:jc w:val="both"/>
        <w:rPr>
          <w:color w:val="000000"/>
          <w:sz w:val="28"/>
          <w:szCs w:val="28"/>
        </w:rPr>
      </w:pPr>
      <w:r w:rsidRPr="00262996">
        <w:rPr>
          <w:color w:val="000000"/>
          <w:sz w:val="28"/>
          <w:szCs w:val="28"/>
        </w:rPr>
        <w:t xml:space="preserve">44. Организация внутрифирменного </w:t>
      </w:r>
      <w:proofErr w:type="gramStart"/>
      <w:r w:rsidRPr="00262996">
        <w:rPr>
          <w:color w:val="000000"/>
          <w:sz w:val="28"/>
          <w:szCs w:val="28"/>
        </w:rPr>
        <w:t>контроля за</w:t>
      </w:r>
      <w:proofErr w:type="gramEnd"/>
      <w:r w:rsidRPr="00262996">
        <w:rPr>
          <w:color w:val="000000"/>
          <w:sz w:val="28"/>
          <w:szCs w:val="28"/>
        </w:rPr>
        <w:t xml:space="preserve"> исполнением бюджетов. </w:t>
      </w:r>
    </w:p>
    <w:p w:rsidR="00C818FA" w:rsidRDefault="00C818FA" w:rsidP="00C818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proofErr w:type="spellStart"/>
      <w:r w:rsidRPr="00262996">
        <w:rPr>
          <w:color w:val="000000"/>
          <w:sz w:val="28"/>
          <w:szCs w:val="28"/>
        </w:rPr>
        <w:t>Контроллинг</w:t>
      </w:r>
      <w:proofErr w:type="spellEnd"/>
      <w:r w:rsidRPr="00262996">
        <w:rPr>
          <w:color w:val="000000"/>
          <w:sz w:val="28"/>
          <w:szCs w:val="28"/>
        </w:rPr>
        <w:t xml:space="preserve"> как элемент метода управленческого учета. </w:t>
      </w:r>
    </w:p>
    <w:p w:rsidR="00C818FA" w:rsidRDefault="00C818FA" w:rsidP="00C818FA">
      <w:pPr>
        <w:jc w:val="both"/>
        <w:rPr>
          <w:color w:val="000000"/>
          <w:sz w:val="28"/>
          <w:szCs w:val="22"/>
        </w:rPr>
      </w:pPr>
      <w:r w:rsidRPr="00262996">
        <w:rPr>
          <w:smallCaps/>
          <w:color w:val="000000"/>
          <w:sz w:val="28"/>
          <w:szCs w:val="28"/>
        </w:rPr>
        <w:t xml:space="preserve">46. </w:t>
      </w:r>
      <w:r w:rsidRPr="00262996">
        <w:rPr>
          <w:color w:val="000000"/>
          <w:sz w:val="28"/>
          <w:szCs w:val="28"/>
        </w:rPr>
        <w:t>Вычисление отклонения прямых материальных, прямых трудовых и об</w:t>
      </w:r>
      <w:r>
        <w:rPr>
          <w:color w:val="000000"/>
          <w:sz w:val="28"/>
          <w:szCs w:val="22"/>
        </w:rPr>
        <w:t>щ</w:t>
      </w:r>
      <w:r w:rsidRPr="00262996">
        <w:rPr>
          <w:color w:val="000000"/>
          <w:sz w:val="28"/>
          <w:szCs w:val="22"/>
        </w:rPr>
        <w:t xml:space="preserve">епроизводственных расходов. </w:t>
      </w:r>
    </w:p>
    <w:p w:rsidR="00C818FA" w:rsidRDefault="00C818FA" w:rsidP="00C818FA">
      <w:pPr>
        <w:jc w:val="both"/>
        <w:rPr>
          <w:color w:val="000000"/>
          <w:sz w:val="28"/>
          <w:szCs w:val="22"/>
        </w:rPr>
      </w:pPr>
      <w:r w:rsidRPr="00262996">
        <w:rPr>
          <w:color w:val="000000"/>
          <w:sz w:val="28"/>
          <w:szCs w:val="22"/>
        </w:rPr>
        <w:t xml:space="preserve">47. Релевантный подход при принятии управленческих решений. </w:t>
      </w:r>
    </w:p>
    <w:p w:rsidR="00C818FA" w:rsidRPr="00262996" w:rsidRDefault="00C818FA" w:rsidP="00C818FA">
      <w:pPr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4</w:t>
      </w:r>
      <w:r w:rsidRPr="00262996">
        <w:rPr>
          <w:color w:val="000000"/>
          <w:sz w:val="28"/>
          <w:szCs w:val="22"/>
        </w:rPr>
        <w:t>8. Построение отчетов по ц</w:t>
      </w:r>
      <w:r>
        <w:rPr>
          <w:color w:val="000000"/>
          <w:sz w:val="28"/>
          <w:szCs w:val="22"/>
        </w:rPr>
        <w:t>ент</w:t>
      </w:r>
      <w:r w:rsidRPr="00262996">
        <w:rPr>
          <w:color w:val="000000"/>
          <w:sz w:val="28"/>
          <w:szCs w:val="22"/>
        </w:rPr>
        <w:t>рам затрат и центрам прибыли.</w:t>
      </w:r>
    </w:p>
    <w:p w:rsidR="00C818FA" w:rsidRPr="00262996" w:rsidRDefault="00C818FA" w:rsidP="00C818FA">
      <w:pPr>
        <w:widowControl/>
        <w:shd w:val="clear" w:color="auto" w:fill="FFFFFF"/>
        <w:rPr>
          <w:sz w:val="32"/>
          <w:szCs w:val="24"/>
        </w:rPr>
      </w:pPr>
      <w:r w:rsidRPr="00262996">
        <w:rPr>
          <w:color w:val="000000"/>
          <w:sz w:val="28"/>
          <w:szCs w:val="22"/>
        </w:rPr>
        <w:t>49. Рабочий план счетов управленческого учета.</w:t>
      </w:r>
    </w:p>
    <w:p w:rsidR="00C818FA" w:rsidRPr="00262996" w:rsidRDefault="00C818FA" w:rsidP="00C818FA">
      <w:pPr>
        <w:widowControl/>
        <w:shd w:val="clear" w:color="auto" w:fill="FFFFFF"/>
        <w:rPr>
          <w:sz w:val="32"/>
          <w:szCs w:val="24"/>
        </w:rPr>
      </w:pPr>
      <w:r w:rsidRPr="00262996">
        <w:rPr>
          <w:color w:val="000000"/>
          <w:sz w:val="28"/>
          <w:szCs w:val="22"/>
        </w:rPr>
        <w:t>50. Управленческая учетная политика.</w:t>
      </w:r>
    </w:p>
    <w:p w:rsidR="00C818FA" w:rsidRPr="00262996" w:rsidRDefault="00C818FA" w:rsidP="00C818FA">
      <w:pPr>
        <w:widowControl/>
        <w:shd w:val="clear" w:color="auto" w:fill="FFFFFF"/>
        <w:rPr>
          <w:sz w:val="32"/>
          <w:szCs w:val="24"/>
        </w:rPr>
      </w:pPr>
      <w:r>
        <w:rPr>
          <w:color w:val="000000"/>
          <w:sz w:val="28"/>
          <w:szCs w:val="22"/>
        </w:rPr>
        <w:t>51. Анализ зависимости «зат</w:t>
      </w:r>
      <w:r w:rsidRPr="00262996">
        <w:rPr>
          <w:color w:val="000000"/>
          <w:sz w:val="28"/>
          <w:szCs w:val="22"/>
        </w:rPr>
        <w:t>раты - объем - прибыль».</w:t>
      </w:r>
    </w:p>
    <w:p w:rsidR="00C818FA" w:rsidRPr="00262996" w:rsidRDefault="00C818FA" w:rsidP="00C818FA">
      <w:pPr>
        <w:jc w:val="both"/>
        <w:rPr>
          <w:sz w:val="36"/>
          <w:szCs w:val="28"/>
        </w:rPr>
      </w:pPr>
      <w:r w:rsidRPr="00262996">
        <w:rPr>
          <w:color w:val="000000"/>
          <w:sz w:val="28"/>
          <w:szCs w:val="22"/>
        </w:rPr>
        <w:t>52. Отчетные калькуляции, их оценка и анализ.</w:t>
      </w:r>
    </w:p>
    <w:p w:rsidR="00B427D3" w:rsidRDefault="00B427D3">
      <w:pPr>
        <w:widowControl/>
        <w:autoSpaceDE/>
        <w:autoSpaceDN/>
        <w:adjustRightInd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B427D3" w:rsidRPr="00C142BE" w:rsidRDefault="00B427D3" w:rsidP="00B427D3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C142BE">
        <w:rPr>
          <w:b/>
          <w:bCs/>
          <w:sz w:val="36"/>
          <w:szCs w:val="36"/>
        </w:rPr>
        <w:lastRenderedPageBreak/>
        <w:t>Перечень рекомендуемой литературы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gramStart"/>
      <w:r w:rsidRPr="00C142BE">
        <w:rPr>
          <w:sz w:val="24"/>
          <w:szCs w:val="24"/>
        </w:rPr>
        <w:t xml:space="preserve">Бойко Е.А. Бухгалтерский управленческий учет / Е.А. Бойко и др. Под ред. проф. д.э.н. А.Н. </w:t>
      </w:r>
      <w:proofErr w:type="spellStart"/>
      <w:r w:rsidRPr="00C142BE">
        <w:rPr>
          <w:sz w:val="24"/>
          <w:szCs w:val="24"/>
        </w:rPr>
        <w:t>Кизилова</w:t>
      </w:r>
      <w:proofErr w:type="spellEnd"/>
      <w:r w:rsidRPr="00C142BE">
        <w:rPr>
          <w:sz w:val="24"/>
          <w:szCs w:val="24"/>
        </w:rPr>
        <w:t>, проф. д. э. н. И.Н. Богатая.</w:t>
      </w:r>
      <w:proofErr w:type="gramEnd"/>
      <w:r w:rsidRPr="00C142BE">
        <w:rPr>
          <w:sz w:val="24"/>
          <w:szCs w:val="24"/>
        </w:rPr>
        <w:t xml:space="preserve"> – Ростов – н</w:t>
      </w:r>
      <w:proofErr w:type="gramStart"/>
      <w:r w:rsidRPr="00C142BE">
        <w:rPr>
          <w:sz w:val="24"/>
          <w:szCs w:val="24"/>
        </w:rPr>
        <w:t>/Д</w:t>
      </w:r>
      <w:proofErr w:type="gramEnd"/>
      <w:r w:rsidRPr="00C142BE">
        <w:rPr>
          <w:sz w:val="24"/>
          <w:szCs w:val="24"/>
        </w:rPr>
        <w:t xml:space="preserve"> «Феникс», 2005. – 380с. (Высшее образование).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t xml:space="preserve">Вахрушина М.А. Управленческий учет: Учебное пособие по Программе подготовки и аттестации профессиональных бухгалтеров. Базовый курс / </w:t>
      </w:r>
      <w:proofErr w:type="spellStart"/>
      <w:r w:rsidRPr="00C142BE">
        <w:rPr>
          <w:sz w:val="24"/>
          <w:szCs w:val="24"/>
        </w:rPr>
        <w:t>М.А.Вахрушина</w:t>
      </w:r>
      <w:proofErr w:type="spellEnd"/>
      <w:r w:rsidRPr="00C142BE">
        <w:rPr>
          <w:sz w:val="24"/>
          <w:szCs w:val="24"/>
        </w:rPr>
        <w:t>, С.А. Рассказова-Николаева, М.И. Сидорова. - М.: Издательские дом БИНФА, 2008. - 173 с.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t xml:space="preserve">Волкова О.Н. Управленческий учёт / </w:t>
      </w:r>
      <w:proofErr w:type="spellStart"/>
      <w:r w:rsidRPr="00C142BE">
        <w:rPr>
          <w:sz w:val="24"/>
          <w:szCs w:val="24"/>
        </w:rPr>
        <w:t>О.Н.Волкова</w:t>
      </w:r>
      <w:proofErr w:type="spellEnd"/>
      <w:r w:rsidRPr="00C142BE">
        <w:rPr>
          <w:sz w:val="24"/>
          <w:szCs w:val="24"/>
        </w:rPr>
        <w:t xml:space="preserve">. - М.: ТК </w:t>
      </w:r>
      <w:proofErr w:type="spellStart"/>
      <w:r w:rsidRPr="00C142BE">
        <w:rPr>
          <w:sz w:val="24"/>
          <w:szCs w:val="24"/>
        </w:rPr>
        <w:t>Велби</w:t>
      </w:r>
      <w:proofErr w:type="spellEnd"/>
      <w:r w:rsidRPr="00C142BE">
        <w:rPr>
          <w:sz w:val="24"/>
          <w:szCs w:val="24"/>
        </w:rPr>
        <w:t>. Изд-во Проспект, 2005 - 472 с.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t>Врублевский Н.Д. Управленческий учёт издержек производства и себестоимости продукции в отраслях экономики / Н.Д. Врублевский. - М.: Бухгалтерский учёт, 2004. - 376 с.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C142BE">
        <w:rPr>
          <w:sz w:val="24"/>
          <w:szCs w:val="24"/>
        </w:rPr>
        <w:t>Друри</w:t>
      </w:r>
      <w:proofErr w:type="spellEnd"/>
      <w:r w:rsidRPr="00C142BE">
        <w:rPr>
          <w:sz w:val="24"/>
          <w:szCs w:val="24"/>
        </w:rPr>
        <w:t xml:space="preserve"> К. Управленческий и производственный учёт / К. </w:t>
      </w:r>
      <w:proofErr w:type="spellStart"/>
      <w:r w:rsidRPr="00C142BE">
        <w:rPr>
          <w:sz w:val="24"/>
          <w:szCs w:val="24"/>
        </w:rPr>
        <w:t>Друри</w:t>
      </w:r>
      <w:proofErr w:type="spellEnd"/>
      <w:r w:rsidRPr="00C142BE">
        <w:rPr>
          <w:sz w:val="24"/>
          <w:szCs w:val="24"/>
        </w:rPr>
        <w:t>. - М.: ЮНИТИ, 2002.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t>Карпова Т.П. Управленческий учёт / Т.П. Карпова. - М.: ЮНИТИ-ДАНА, 2004.-351 с.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t>Константинов В.А. Теоретические и практические аспекты ценообразования на предприятиях АПК с позиции управленческого учета / В.А. Константинов, Е.Л. Малкина // Управленческий учет. - 2006. - № 5 – С. 42-52.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t xml:space="preserve">Ивашкевич В.Б. Бухгалтерский управленческий учёт: учебник, 2-е изд., </w:t>
      </w:r>
      <w:proofErr w:type="spellStart"/>
      <w:r w:rsidRPr="00C142BE">
        <w:rPr>
          <w:sz w:val="24"/>
          <w:szCs w:val="24"/>
        </w:rPr>
        <w:t>перераб</w:t>
      </w:r>
      <w:proofErr w:type="spellEnd"/>
      <w:r w:rsidRPr="00C142BE">
        <w:rPr>
          <w:sz w:val="24"/>
          <w:szCs w:val="24"/>
        </w:rPr>
        <w:t xml:space="preserve"> и доп. / </w:t>
      </w:r>
      <w:proofErr w:type="spellStart"/>
      <w:r w:rsidRPr="00C142BE">
        <w:rPr>
          <w:sz w:val="24"/>
          <w:szCs w:val="24"/>
        </w:rPr>
        <w:t>В.Б.Ивашкевич</w:t>
      </w:r>
      <w:proofErr w:type="spellEnd"/>
      <w:r w:rsidRPr="00C142BE">
        <w:rPr>
          <w:sz w:val="24"/>
          <w:szCs w:val="24"/>
        </w:rPr>
        <w:t>. - М: Магистр, 2008. - 574 с.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t>Каверина О.Д. Управленческий учёт: системы, методы, процедуры / О.Д. Каверина. - М.: Финансы и статистика, 2008. - 352 с.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C142BE">
        <w:rPr>
          <w:sz w:val="24"/>
          <w:szCs w:val="24"/>
        </w:rPr>
        <w:t>Кукукина</w:t>
      </w:r>
      <w:proofErr w:type="spellEnd"/>
      <w:r w:rsidRPr="00C142BE">
        <w:rPr>
          <w:sz w:val="24"/>
          <w:szCs w:val="24"/>
        </w:rPr>
        <w:t xml:space="preserve"> И.Г. Управленческий учёт / И.Г. </w:t>
      </w:r>
      <w:proofErr w:type="spellStart"/>
      <w:r w:rsidRPr="00C142BE">
        <w:rPr>
          <w:sz w:val="24"/>
          <w:szCs w:val="24"/>
        </w:rPr>
        <w:t>Кукукина</w:t>
      </w:r>
      <w:proofErr w:type="spellEnd"/>
      <w:r w:rsidRPr="00C142BE">
        <w:rPr>
          <w:sz w:val="24"/>
          <w:szCs w:val="24"/>
        </w:rPr>
        <w:t xml:space="preserve">. - М.: Финансы и статистика, 2004. - 400 </w:t>
      </w:r>
      <w:proofErr w:type="gramStart"/>
      <w:r w:rsidRPr="00C142BE">
        <w:rPr>
          <w:sz w:val="24"/>
          <w:szCs w:val="24"/>
        </w:rPr>
        <w:t>с</w:t>
      </w:r>
      <w:proofErr w:type="gramEnd"/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t>Лысенко Д.В. Бухгалтерский управленческий учет: учебник / Д.В. Лысенко. – М.: ИНФРА-М, 2009. – 478 с.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t xml:space="preserve">Попова Т.Д. Внутренний контроль и аудит издержек / Т.Д. Попова, Л.А. </w:t>
      </w:r>
      <w:proofErr w:type="spellStart"/>
      <w:r w:rsidRPr="00C142BE">
        <w:rPr>
          <w:sz w:val="24"/>
          <w:szCs w:val="24"/>
        </w:rPr>
        <w:t>Шмельцер</w:t>
      </w:r>
      <w:proofErr w:type="spellEnd"/>
      <w:r w:rsidRPr="00C142BE">
        <w:rPr>
          <w:sz w:val="24"/>
          <w:szCs w:val="24"/>
        </w:rPr>
        <w:t>, А.А. Черная. - Ростов-н/Д.: Феникс, 2005. - 224 с.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t>Соколов А.Ю. Управленческий учёт накладных расходов / А.Ю. Соколов. - М.: Финансы и статистика, 2004. - 448 с.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C142BE">
        <w:rPr>
          <w:sz w:val="24"/>
          <w:szCs w:val="24"/>
        </w:rPr>
        <w:t>Соколов Я.В. Бухгалтерский учёт: от истоков до наших дней / Я.В. Соколов. - М.: Аудит, ЮНИТИ, 1996. - 638 с.</w:t>
      </w:r>
    </w:p>
    <w:p w:rsidR="00B427D3" w:rsidRPr="00C142BE" w:rsidRDefault="00B427D3" w:rsidP="00B427D3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proofErr w:type="spellStart"/>
      <w:r w:rsidRPr="00C142BE">
        <w:rPr>
          <w:sz w:val="24"/>
          <w:szCs w:val="24"/>
        </w:rPr>
        <w:t>Шеремет</w:t>
      </w:r>
      <w:proofErr w:type="spellEnd"/>
      <w:r w:rsidRPr="00C142BE">
        <w:rPr>
          <w:sz w:val="24"/>
          <w:szCs w:val="24"/>
        </w:rPr>
        <w:t xml:space="preserve"> А.Д. Управленческий учёт: учебник, 4-е изд., </w:t>
      </w:r>
      <w:proofErr w:type="spellStart"/>
      <w:r w:rsidRPr="00C142BE">
        <w:rPr>
          <w:sz w:val="24"/>
          <w:szCs w:val="24"/>
        </w:rPr>
        <w:t>перераб</w:t>
      </w:r>
      <w:proofErr w:type="spellEnd"/>
      <w:r w:rsidRPr="00C142BE">
        <w:rPr>
          <w:sz w:val="24"/>
          <w:szCs w:val="24"/>
        </w:rPr>
        <w:t xml:space="preserve">. и доп. / А.Д. </w:t>
      </w:r>
      <w:proofErr w:type="spellStart"/>
      <w:r w:rsidRPr="00C142BE">
        <w:rPr>
          <w:sz w:val="24"/>
          <w:szCs w:val="24"/>
        </w:rPr>
        <w:t>Шеремет</w:t>
      </w:r>
      <w:proofErr w:type="spellEnd"/>
      <w:r w:rsidRPr="00C142BE">
        <w:rPr>
          <w:sz w:val="24"/>
          <w:szCs w:val="24"/>
        </w:rPr>
        <w:t xml:space="preserve">, О.Е. Николаева, С.И. Полякова и др.; Под ред. А.Д. </w:t>
      </w:r>
      <w:proofErr w:type="spellStart"/>
      <w:r w:rsidRPr="00C142BE">
        <w:rPr>
          <w:sz w:val="24"/>
          <w:szCs w:val="24"/>
        </w:rPr>
        <w:t>Шеремета</w:t>
      </w:r>
      <w:proofErr w:type="spellEnd"/>
      <w:r w:rsidRPr="00C142BE">
        <w:rPr>
          <w:sz w:val="24"/>
          <w:szCs w:val="24"/>
        </w:rPr>
        <w:t>. - М.: ИНФРА-М, 2009. - 429 с</w:t>
      </w:r>
    </w:p>
    <w:p w:rsidR="001B0A6F" w:rsidRDefault="001B0A6F"/>
    <w:sectPr w:rsidR="001B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AFF"/>
    <w:multiLevelType w:val="multilevel"/>
    <w:tmpl w:val="BA98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A7809"/>
    <w:multiLevelType w:val="multilevel"/>
    <w:tmpl w:val="9D40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A50F3"/>
    <w:multiLevelType w:val="multilevel"/>
    <w:tmpl w:val="6A1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F6136"/>
    <w:multiLevelType w:val="multilevel"/>
    <w:tmpl w:val="6520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E13E8"/>
    <w:multiLevelType w:val="multilevel"/>
    <w:tmpl w:val="D1E0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D3"/>
    <w:rsid w:val="001B0A6F"/>
    <w:rsid w:val="002011A2"/>
    <w:rsid w:val="007773D3"/>
    <w:rsid w:val="007D010E"/>
    <w:rsid w:val="00B30265"/>
    <w:rsid w:val="00B427D3"/>
    <w:rsid w:val="00C818FA"/>
    <w:rsid w:val="00D55E8B"/>
    <w:rsid w:val="00E7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D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011A2"/>
    <w:pPr>
      <w:keepNext/>
      <w:widowControl/>
      <w:shd w:val="clear" w:color="auto" w:fill="FFFFFF"/>
      <w:autoSpaceDE/>
      <w:autoSpaceDN/>
      <w:adjustRightInd/>
      <w:jc w:val="center"/>
      <w:outlineLvl w:val="0"/>
    </w:pPr>
    <w:rPr>
      <w:b/>
      <w:i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A2"/>
    <w:rPr>
      <w:b/>
      <w:i/>
      <w:snapToGrid w:val="0"/>
      <w:color w:val="000000"/>
      <w:shd w:val="clear" w:color="auto" w:fill="FFFFFF"/>
      <w:lang w:eastAsia="ru-RU"/>
    </w:rPr>
  </w:style>
  <w:style w:type="paragraph" w:styleId="a3">
    <w:name w:val="List Paragraph"/>
    <w:basedOn w:val="a"/>
    <w:qFormat/>
    <w:rsid w:val="002011A2"/>
    <w:pPr>
      <w:ind w:left="720"/>
      <w:contextualSpacing/>
    </w:pPr>
    <w:rPr>
      <w:rFonts w:ascii="Arial" w:hAnsi="Arial" w:cs="Arial"/>
    </w:rPr>
  </w:style>
  <w:style w:type="paragraph" w:customStyle="1" w:styleId="a4">
    <w:name w:val="Знак"/>
    <w:basedOn w:val="a"/>
    <w:rsid w:val="007D010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qFormat/>
    <w:rsid w:val="007D010E"/>
    <w:pPr>
      <w:widowControl/>
      <w:autoSpaceDE/>
      <w:autoSpaceDN/>
      <w:adjustRightInd/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7D010E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D3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011A2"/>
    <w:pPr>
      <w:keepNext/>
      <w:widowControl/>
      <w:shd w:val="clear" w:color="auto" w:fill="FFFFFF"/>
      <w:autoSpaceDE/>
      <w:autoSpaceDN/>
      <w:adjustRightInd/>
      <w:jc w:val="center"/>
      <w:outlineLvl w:val="0"/>
    </w:pPr>
    <w:rPr>
      <w:b/>
      <w:i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1A2"/>
    <w:rPr>
      <w:b/>
      <w:i/>
      <w:snapToGrid w:val="0"/>
      <w:color w:val="000000"/>
      <w:shd w:val="clear" w:color="auto" w:fill="FFFFFF"/>
      <w:lang w:eastAsia="ru-RU"/>
    </w:rPr>
  </w:style>
  <w:style w:type="paragraph" w:styleId="a3">
    <w:name w:val="List Paragraph"/>
    <w:basedOn w:val="a"/>
    <w:qFormat/>
    <w:rsid w:val="002011A2"/>
    <w:pPr>
      <w:ind w:left="720"/>
      <w:contextualSpacing/>
    </w:pPr>
    <w:rPr>
      <w:rFonts w:ascii="Arial" w:hAnsi="Arial" w:cs="Arial"/>
    </w:rPr>
  </w:style>
  <w:style w:type="paragraph" w:customStyle="1" w:styleId="a4">
    <w:name w:val="Знак"/>
    <w:basedOn w:val="a"/>
    <w:rsid w:val="007D010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qFormat/>
    <w:rsid w:val="007D010E"/>
    <w:pPr>
      <w:widowControl/>
      <w:autoSpaceDE/>
      <w:autoSpaceDN/>
      <w:adjustRightInd/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7D010E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 2</cp:lastModifiedBy>
  <cp:revision>7</cp:revision>
  <dcterms:created xsi:type="dcterms:W3CDTF">2013-12-20T12:07:00Z</dcterms:created>
  <dcterms:modified xsi:type="dcterms:W3CDTF">2015-10-14T10:35:00Z</dcterms:modified>
</cp:coreProperties>
</file>